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6E981A8F"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4F52F3">
        <w:rPr>
          <w:rFonts w:ascii="Times New Roman" w:hAnsi="Times New Roman" w:cs="Times New Roman"/>
          <w:b/>
          <w:color w:val="663300"/>
          <w:u w:val="single"/>
        </w:rPr>
        <w:t>1er</w:t>
      </w:r>
      <w:r w:rsidR="00637DE9" w:rsidRPr="003003CA">
        <w:rPr>
          <w:rFonts w:ascii="Times New Roman" w:hAnsi="Times New Roman" w:cs="Times New Roman"/>
          <w:b/>
          <w:color w:val="663300"/>
          <w:u w:val="single"/>
        </w:rPr>
        <w:t>.</w:t>
      </w:r>
      <w:r w:rsidR="004F52F3">
        <w:rPr>
          <w:rFonts w:ascii="Times New Roman" w:hAnsi="Times New Roman" w:cs="Times New Roman"/>
          <w:b/>
          <w:color w:val="663300"/>
          <w:u w:val="single"/>
        </w:rPr>
        <w:t>0</w:t>
      </w:r>
      <w:r w:rsidR="004F50F7">
        <w:rPr>
          <w:rFonts w:ascii="Times New Roman" w:hAnsi="Times New Roman" w:cs="Times New Roman"/>
          <w:b/>
          <w:color w:val="663300"/>
          <w:u w:val="single"/>
        </w:rPr>
        <w:t>2</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4F52F3">
        <w:rPr>
          <w:rFonts w:ascii="Times New Roman" w:hAnsi="Times New Roman" w:cs="Times New Roman"/>
          <w:b/>
          <w:color w:val="663300"/>
          <w:u w:val="single"/>
        </w:rPr>
        <w:t>4</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1229E192" w14:textId="5F5A17E6" w:rsidR="00C75D37" w:rsidRDefault="007552E3" w:rsidP="0018478F">
      <w:pPr>
        <w:spacing w:after="0" w:line="240" w:lineRule="auto"/>
        <w:jc w:val="both"/>
        <w:rPr>
          <w:rFonts w:ascii="Times New Roman" w:hAnsi="Times New Roman" w:cs="Times New Roman"/>
          <w:sz w:val="20"/>
          <w:szCs w:val="20"/>
        </w:rPr>
      </w:pPr>
      <w:bookmarkStart w:id="0" w:name="_Hlk158712675"/>
      <w:bookmarkStart w:id="1" w:name="_Hlk136361051"/>
      <w:r w:rsidRPr="00393281">
        <w:rPr>
          <w:rFonts w:ascii="Times New Roman" w:hAnsi="Times New Roman" w:cs="Times New Roman"/>
          <w:b/>
          <w:sz w:val="20"/>
          <w:szCs w:val="20"/>
          <w:u w:val="single"/>
        </w:rPr>
        <w:t>Etaient présents</w:t>
      </w:r>
      <w:r w:rsidRPr="00393281">
        <w:rPr>
          <w:rFonts w:ascii="Times New Roman" w:hAnsi="Times New Roman" w:cs="Times New Roman"/>
          <w:b/>
          <w:sz w:val="20"/>
          <w:szCs w:val="20"/>
        </w:rPr>
        <w:t> :</w:t>
      </w:r>
      <w:r w:rsidRPr="00393281">
        <w:rPr>
          <w:rFonts w:ascii="Times New Roman" w:hAnsi="Times New Roman" w:cs="Times New Roman"/>
          <w:sz w:val="20"/>
          <w:szCs w:val="20"/>
        </w:rPr>
        <w:t xml:space="preserve"> </w:t>
      </w:r>
      <w:bookmarkStart w:id="2" w:name="_Hlk130224132"/>
      <w:r w:rsidR="00F544D2">
        <w:rPr>
          <w:rFonts w:ascii="Times New Roman" w:hAnsi="Times New Roman" w:cs="Times New Roman"/>
          <w:sz w:val="20"/>
          <w:szCs w:val="20"/>
        </w:rPr>
        <w:t>Isabelle ROGUET, Patrice DOMPMARTIN, Dominique BRAND, Denis DUPANLOUP, Olivier LOTH, Franck VIGNE, Aline REGAT, David DE VITO, Arnaud DESBIOLLES, Laurent CHECKO, Sandra MA</w:t>
      </w:r>
      <w:r w:rsidR="00E122E1">
        <w:rPr>
          <w:rFonts w:ascii="Times New Roman" w:hAnsi="Times New Roman" w:cs="Times New Roman"/>
          <w:sz w:val="20"/>
          <w:szCs w:val="20"/>
        </w:rPr>
        <w:t>Ҫ</w:t>
      </w:r>
      <w:r w:rsidR="00F544D2">
        <w:rPr>
          <w:rFonts w:ascii="Times New Roman" w:hAnsi="Times New Roman" w:cs="Times New Roman"/>
          <w:sz w:val="20"/>
          <w:szCs w:val="20"/>
        </w:rPr>
        <w:t>ON, Maëva DUBOUCHET, Hervé FAUVAIN, Stéphanie BOUVIER, René-Pierre CHEMAMA, Valérie VACHOUX et Florent LACROIX.</w:t>
      </w:r>
    </w:p>
    <w:p w14:paraId="62B0D246" w14:textId="77777777" w:rsidR="00923939" w:rsidRPr="00393281" w:rsidRDefault="00923939" w:rsidP="0018478F">
      <w:pPr>
        <w:spacing w:after="0" w:line="240" w:lineRule="auto"/>
        <w:jc w:val="both"/>
        <w:rPr>
          <w:rFonts w:ascii="Times New Roman" w:hAnsi="Times New Roman" w:cs="Times New Roman"/>
          <w:sz w:val="20"/>
          <w:szCs w:val="20"/>
        </w:rPr>
      </w:pPr>
    </w:p>
    <w:p w14:paraId="442B675C" w14:textId="5263BB48" w:rsidR="00640B7C" w:rsidRDefault="001737CB" w:rsidP="00B62FD4">
      <w:pPr>
        <w:spacing w:after="0" w:line="240" w:lineRule="auto"/>
        <w:jc w:val="both"/>
        <w:rPr>
          <w:rFonts w:ascii="Times New Roman" w:hAnsi="Times New Roman" w:cs="Times New Roman"/>
          <w:sz w:val="20"/>
          <w:szCs w:val="20"/>
        </w:rPr>
      </w:pPr>
      <w:bookmarkStart w:id="3" w:name="_Hlk130224222"/>
      <w:bookmarkEnd w:id="2"/>
      <w:r w:rsidRPr="001737CB">
        <w:rPr>
          <w:rFonts w:ascii="Times New Roman" w:hAnsi="Times New Roman" w:cs="Times New Roman"/>
          <w:b/>
          <w:bCs/>
          <w:sz w:val="20"/>
          <w:szCs w:val="20"/>
          <w:u w:val="single"/>
        </w:rPr>
        <w:t>Excusé</w:t>
      </w:r>
      <w:r w:rsidR="00F544D2">
        <w:rPr>
          <w:rFonts w:ascii="Times New Roman" w:hAnsi="Times New Roman" w:cs="Times New Roman"/>
          <w:b/>
          <w:bCs/>
          <w:sz w:val="20"/>
          <w:szCs w:val="20"/>
          <w:u w:val="single"/>
        </w:rPr>
        <w:t>s</w:t>
      </w:r>
      <w:r w:rsidRPr="001737CB">
        <w:rPr>
          <w:rFonts w:ascii="Times New Roman" w:hAnsi="Times New Roman" w:cs="Times New Roman"/>
          <w:b/>
          <w:bCs/>
          <w:sz w:val="20"/>
          <w:szCs w:val="20"/>
          <w:u w:val="single"/>
        </w:rPr>
        <w:t xml:space="preserve"> ayant donné procuration</w:t>
      </w:r>
      <w:r w:rsidRPr="001737CB">
        <w:rPr>
          <w:rFonts w:ascii="Times New Roman" w:hAnsi="Times New Roman" w:cs="Times New Roman"/>
          <w:b/>
          <w:bCs/>
          <w:sz w:val="20"/>
          <w:szCs w:val="20"/>
        </w:rPr>
        <w:t> </w:t>
      </w:r>
      <w:r w:rsidRPr="001737CB">
        <w:rPr>
          <w:rFonts w:ascii="Times New Roman" w:hAnsi="Times New Roman" w:cs="Times New Roman"/>
          <w:sz w:val="20"/>
          <w:szCs w:val="20"/>
        </w:rPr>
        <w:t xml:space="preserve">: </w:t>
      </w:r>
      <w:bookmarkStart w:id="4" w:name="_Hlk138668471"/>
      <w:bookmarkEnd w:id="3"/>
      <w:r w:rsidR="00F544D2">
        <w:rPr>
          <w:rFonts w:ascii="Times New Roman" w:hAnsi="Times New Roman" w:cs="Times New Roman"/>
          <w:sz w:val="20"/>
          <w:szCs w:val="20"/>
        </w:rPr>
        <w:t>Marie-Claire LAFFIN à Stéphanie BOUVIER ; Nathalie FREYRE à Isabelle ROGUET ; Julien TISSOT à Patrice DOMPMARTIN ; Aurore TROTTET à Dominique BRAND ; Yannick ROGUET à Valérie VACHOUX.</w:t>
      </w:r>
    </w:p>
    <w:bookmarkEnd w:id="0"/>
    <w:p w14:paraId="56C2F399" w14:textId="77777777" w:rsidR="00B62FD4" w:rsidRDefault="00B62FD4" w:rsidP="00B62FD4">
      <w:pPr>
        <w:spacing w:after="0" w:line="240" w:lineRule="auto"/>
        <w:jc w:val="both"/>
        <w:rPr>
          <w:rFonts w:ascii="Times New Roman" w:hAnsi="Times New Roman" w:cs="Times New Roman"/>
          <w:b/>
          <w:bCs/>
          <w:sz w:val="20"/>
          <w:szCs w:val="20"/>
          <w:u w:val="single"/>
        </w:rPr>
      </w:pPr>
    </w:p>
    <w:p w14:paraId="058C8E44" w14:textId="5D1129EB" w:rsidR="00393281" w:rsidRPr="00E122E1" w:rsidRDefault="002F71B3" w:rsidP="00393281">
      <w:pPr>
        <w:jc w:val="both"/>
        <w:rPr>
          <w:rFonts w:ascii="Times New Roman" w:hAnsi="Times New Roman" w:cs="Times New Roman"/>
          <w:snapToGrid w:val="0"/>
        </w:rPr>
      </w:pPr>
      <w:bookmarkStart w:id="5" w:name="_Hlk158712792"/>
      <w:r w:rsidRPr="0042725D">
        <w:rPr>
          <w:rFonts w:ascii="Times New Roman" w:hAnsi="Times New Roman" w:cs="Times New Roman"/>
          <w:b/>
          <w:bCs/>
          <w:sz w:val="20"/>
          <w:szCs w:val="20"/>
          <w:u w:val="single"/>
        </w:rPr>
        <w:t>Absent</w:t>
      </w:r>
      <w:r w:rsidR="00E122E1" w:rsidRPr="00E122E1">
        <w:rPr>
          <w:rFonts w:ascii="Times New Roman" w:hAnsi="Times New Roman" w:cs="Times New Roman"/>
          <w:b/>
          <w:bCs/>
          <w:sz w:val="20"/>
          <w:szCs w:val="20"/>
        </w:rPr>
        <w:t> :</w:t>
      </w:r>
      <w:r w:rsidR="00E122E1">
        <w:rPr>
          <w:rFonts w:ascii="Times New Roman" w:hAnsi="Times New Roman" w:cs="Times New Roman"/>
          <w:b/>
          <w:bCs/>
          <w:sz w:val="20"/>
          <w:szCs w:val="20"/>
        </w:rPr>
        <w:t xml:space="preserve"> </w:t>
      </w:r>
      <w:r w:rsidR="00E122E1">
        <w:rPr>
          <w:rFonts w:ascii="Times New Roman" w:hAnsi="Times New Roman" w:cs="Times New Roman"/>
          <w:sz w:val="20"/>
          <w:szCs w:val="20"/>
        </w:rPr>
        <w:t>Damien MESSY</w:t>
      </w:r>
    </w:p>
    <w:bookmarkEnd w:id="4"/>
    <w:bookmarkEnd w:id="5"/>
    <w:p w14:paraId="797FD0EC" w14:textId="3F603F46" w:rsidR="00076E48" w:rsidRDefault="000B5896" w:rsidP="00076E48">
      <w:pPr>
        <w:spacing w:after="0" w:line="240" w:lineRule="auto"/>
        <w:ind w:left="426" w:hanging="426"/>
        <w:jc w:val="both"/>
        <w:rPr>
          <w:rFonts w:ascii="Times New Roman" w:hAnsi="Times New Roman" w:cs="Times New Roman"/>
          <w:b/>
          <w:bCs/>
          <w:sz w:val="20"/>
          <w:szCs w:val="20"/>
          <w:u w:val="single"/>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bookmarkEnd w:id="1"/>
      <w:r w:rsidR="003801D1" w:rsidRPr="003801D1">
        <w:rPr>
          <w:rFonts w:ascii="Times New Roman" w:hAnsi="Times New Roman" w:cs="Times New Roman"/>
          <w:bCs/>
          <w:snapToGrid w:val="0"/>
          <w:sz w:val="20"/>
          <w:szCs w:val="20"/>
        </w:rPr>
        <w:t>Franck VIGNE</w:t>
      </w:r>
    </w:p>
    <w:p w14:paraId="065C61BD" w14:textId="77777777" w:rsidR="0070387D" w:rsidRDefault="0070387D" w:rsidP="00076E48">
      <w:pPr>
        <w:spacing w:after="0" w:line="240" w:lineRule="auto"/>
        <w:ind w:left="426" w:hanging="426"/>
        <w:jc w:val="both"/>
        <w:rPr>
          <w:rFonts w:ascii="Times New Roman" w:hAnsi="Times New Roman" w:cs="Times New Roman"/>
          <w:b/>
          <w:bCs/>
          <w:sz w:val="20"/>
          <w:szCs w:val="20"/>
          <w:u w:val="single"/>
        </w:rPr>
      </w:pPr>
    </w:p>
    <w:p w14:paraId="1F30BC57" w14:textId="469E35F7" w:rsidR="0070387D" w:rsidRDefault="0070387D" w:rsidP="00076E48">
      <w:pPr>
        <w:spacing w:after="0" w:line="240" w:lineRule="auto"/>
        <w:ind w:left="426" w:hanging="426"/>
        <w:jc w:val="both"/>
        <w:rPr>
          <w:rFonts w:ascii="Times New Roman" w:hAnsi="Times New Roman" w:cs="Times New Roman"/>
          <w:sz w:val="20"/>
          <w:szCs w:val="20"/>
        </w:rPr>
      </w:pPr>
      <w:r w:rsidRPr="0070387D">
        <w:rPr>
          <w:rFonts w:ascii="Times New Roman" w:hAnsi="Times New Roman" w:cs="Times New Roman"/>
          <w:sz w:val="20"/>
          <w:szCs w:val="20"/>
        </w:rPr>
        <w:t>Madame le Maire propose d’ajouter un point à l’ordre du jour du Conseil Municipal :</w:t>
      </w:r>
    </w:p>
    <w:p w14:paraId="2D9D3641" w14:textId="77777777" w:rsidR="0070387D" w:rsidRDefault="0070387D" w:rsidP="00076E48">
      <w:pPr>
        <w:spacing w:after="0" w:line="240" w:lineRule="auto"/>
        <w:ind w:left="426" w:hanging="426"/>
        <w:jc w:val="both"/>
        <w:rPr>
          <w:rFonts w:ascii="Times New Roman" w:hAnsi="Times New Roman" w:cs="Times New Roman"/>
          <w:sz w:val="20"/>
          <w:szCs w:val="20"/>
        </w:rPr>
      </w:pPr>
    </w:p>
    <w:p w14:paraId="77BCD84D" w14:textId="068DF1C1" w:rsidR="0070387D" w:rsidRPr="0070387D" w:rsidRDefault="00A82597" w:rsidP="00076E48">
      <w:pPr>
        <w:spacing w:after="0" w:line="24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Maintenance éclairage public - p</w:t>
      </w:r>
      <w:r w:rsidR="0070387D" w:rsidRPr="0070387D">
        <w:rPr>
          <w:rFonts w:ascii="Times New Roman" w:hAnsi="Times New Roman" w:cs="Times New Roman"/>
          <w:b/>
          <w:bCs/>
          <w:sz w:val="20"/>
          <w:szCs w:val="20"/>
        </w:rPr>
        <w:t>roposition de déploiement de la télégestion pour le parc éclairage public</w:t>
      </w:r>
    </w:p>
    <w:p w14:paraId="42AE60B7" w14:textId="77777777" w:rsidR="00AC5A65" w:rsidRPr="003003CA" w:rsidRDefault="00AC5A65" w:rsidP="003003CA">
      <w:pPr>
        <w:pStyle w:val="Paragraphedeliste"/>
        <w:spacing w:after="0" w:line="240" w:lineRule="auto"/>
        <w:ind w:left="0"/>
        <w:jc w:val="both"/>
        <w:rPr>
          <w:rFonts w:ascii="Times New Roman" w:hAnsi="Times New Roman" w:cs="Times New Roman"/>
          <w:bCs/>
          <w:sz w:val="20"/>
          <w:szCs w:val="20"/>
        </w:rPr>
      </w:pPr>
    </w:p>
    <w:p w14:paraId="56398120" w14:textId="74E2D6BC" w:rsidR="00076E48" w:rsidRPr="006973FA" w:rsidRDefault="00076E48"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bookmarkStart w:id="6" w:name="_Hlk114577598"/>
      <w:r w:rsidRPr="006973FA">
        <w:rPr>
          <w:rFonts w:ascii="Times New Roman" w:hAnsi="Times New Roman" w:cs="Times New Roman"/>
          <w:b/>
          <w:bCs/>
          <w:color w:val="000000" w:themeColor="text1"/>
          <w:sz w:val="20"/>
          <w:szCs w:val="20"/>
          <w:u w:val="single"/>
        </w:rPr>
        <w:t xml:space="preserve">Approbation du procès-verbal de la séance du Conseil Municipal du </w:t>
      </w:r>
      <w:r w:rsidR="0070387D">
        <w:rPr>
          <w:rFonts w:ascii="Times New Roman" w:hAnsi="Times New Roman" w:cs="Times New Roman"/>
          <w:b/>
          <w:bCs/>
          <w:color w:val="000000" w:themeColor="text1"/>
          <w:sz w:val="20"/>
          <w:szCs w:val="20"/>
          <w:u w:val="single"/>
        </w:rPr>
        <w:t>7 décem</w:t>
      </w:r>
      <w:r w:rsidR="004F50F7">
        <w:rPr>
          <w:rFonts w:ascii="Times New Roman" w:hAnsi="Times New Roman" w:cs="Times New Roman"/>
          <w:b/>
          <w:bCs/>
          <w:color w:val="000000" w:themeColor="text1"/>
          <w:sz w:val="20"/>
          <w:szCs w:val="20"/>
          <w:u w:val="single"/>
        </w:rPr>
        <w:t>bre</w:t>
      </w:r>
      <w:r w:rsidRPr="006973FA">
        <w:rPr>
          <w:rFonts w:ascii="Times New Roman" w:hAnsi="Times New Roman" w:cs="Times New Roman"/>
          <w:b/>
          <w:bCs/>
          <w:color w:val="000000" w:themeColor="text1"/>
          <w:sz w:val="20"/>
          <w:szCs w:val="20"/>
          <w:u w:val="single"/>
        </w:rPr>
        <w:t xml:space="preserve"> 2023</w:t>
      </w:r>
    </w:p>
    <w:p w14:paraId="331ADD34" w14:textId="48782EF0" w:rsidR="00076E48" w:rsidRPr="00076E48" w:rsidRDefault="00076E48" w:rsidP="00076E48">
      <w:pPr>
        <w:spacing w:after="0" w:line="240" w:lineRule="auto"/>
        <w:ind w:left="284" w:hanging="284"/>
        <w:jc w:val="both"/>
        <w:rPr>
          <w:rFonts w:ascii="Times New Roman" w:hAnsi="Times New Roman" w:cs="Times New Roman"/>
          <w:sz w:val="20"/>
          <w:szCs w:val="20"/>
        </w:rPr>
      </w:pPr>
      <w:r w:rsidRPr="00076E48">
        <w:rPr>
          <w:rFonts w:ascii="Times New Roman" w:hAnsi="Times New Roman" w:cs="Times New Roman"/>
          <w:sz w:val="20"/>
          <w:szCs w:val="20"/>
        </w:rPr>
        <w:t xml:space="preserve">Le procès-verbal de la réunion du Conseil du </w:t>
      </w:r>
      <w:r w:rsidR="0070387D">
        <w:rPr>
          <w:rFonts w:ascii="Times New Roman" w:hAnsi="Times New Roman" w:cs="Times New Roman"/>
          <w:sz w:val="20"/>
          <w:szCs w:val="20"/>
        </w:rPr>
        <w:t>7</w:t>
      </w:r>
      <w:r w:rsidRPr="00076E48">
        <w:rPr>
          <w:rFonts w:ascii="Times New Roman" w:hAnsi="Times New Roman" w:cs="Times New Roman"/>
          <w:sz w:val="20"/>
          <w:szCs w:val="20"/>
        </w:rPr>
        <w:t>.</w:t>
      </w:r>
      <w:r w:rsidR="004F50F7">
        <w:rPr>
          <w:rFonts w:ascii="Times New Roman" w:hAnsi="Times New Roman" w:cs="Times New Roman"/>
          <w:sz w:val="20"/>
          <w:szCs w:val="20"/>
        </w:rPr>
        <w:t>1</w:t>
      </w:r>
      <w:r w:rsidR="0070387D">
        <w:rPr>
          <w:rFonts w:ascii="Times New Roman" w:hAnsi="Times New Roman" w:cs="Times New Roman"/>
          <w:sz w:val="20"/>
          <w:szCs w:val="20"/>
        </w:rPr>
        <w:t>2</w:t>
      </w:r>
      <w:r w:rsidRPr="00076E48">
        <w:rPr>
          <w:rFonts w:ascii="Times New Roman" w:hAnsi="Times New Roman" w:cs="Times New Roman"/>
          <w:sz w:val="20"/>
          <w:szCs w:val="20"/>
        </w:rPr>
        <w:t>.2023 est approuvé à l’unanimité.</w:t>
      </w:r>
    </w:p>
    <w:p w14:paraId="6B8935C2" w14:textId="77777777" w:rsidR="00076E48" w:rsidRPr="00076E48" w:rsidRDefault="00076E48" w:rsidP="00076E48">
      <w:pPr>
        <w:pStyle w:val="Paragraphedeliste"/>
        <w:spacing w:after="0" w:line="240" w:lineRule="auto"/>
        <w:ind w:left="284" w:hanging="284"/>
        <w:jc w:val="both"/>
        <w:rPr>
          <w:rFonts w:ascii="Times New Roman" w:hAnsi="Times New Roman" w:cs="Times New Roman"/>
          <w:b/>
          <w:bCs/>
          <w:u w:val="single"/>
        </w:rPr>
      </w:pPr>
    </w:p>
    <w:p w14:paraId="4EDCCAF3" w14:textId="77777777" w:rsidR="0070387D" w:rsidRPr="004B1199" w:rsidRDefault="0070387D" w:rsidP="0070387D">
      <w:pPr>
        <w:pStyle w:val="Paragraphedeliste"/>
        <w:numPr>
          <w:ilvl w:val="0"/>
          <w:numId w:val="2"/>
        </w:numPr>
        <w:spacing w:after="0" w:line="240" w:lineRule="auto"/>
        <w:ind w:left="0"/>
        <w:jc w:val="both"/>
        <w:rPr>
          <w:rFonts w:ascii="Times New Roman" w:hAnsi="Times New Roman" w:cs="Times New Roman"/>
          <w:b/>
          <w:bCs/>
          <w:sz w:val="20"/>
          <w:szCs w:val="20"/>
          <w:u w:val="single"/>
        </w:rPr>
      </w:pPr>
      <w:bookmarkStart w:id="7" w:name="_Hlk157161452"/>
      <w:r w:rsidRPr="004B1199">
        <w:rPr>
          <w:rFonts w:ascii="Times New Roman" w:hAnsi="Times New Roman" w:cs="Times New Roman"/>
          <w:b/>
          <w:bCs/>
          <w:sz w:val="20"/>
          <w:szCs w:val="20"/>
          <w:u w:val="single"/>
        </w:rPr>
        <w:t xml:space="preserve">Réitération d’une convention de servitudes entre Enedis et la commune </w:t>
      </w:r>
    </w:p>
    <w:bookmarkEnd w:id="7"/>
    <w:p w14:paraId="70CA09DE" w14:textId="77777777" w:rsidR="00765C76" w:rsidRPr="004B1199" w:rsidRDefault="00765C76" w:rsidP="00765C76">
      <w:pPr>
        <w:pStyle w:val="Paragraphedeliste"/>
        <w:spacing w:after="0" w:line="240" w:lineRule="auto"/>
        <w:ind w:left="0"/>
        <w:jc w:val="both"/>
        <w:rPr>
          <w:rFonts w:ascii="Times New Roman" w:hAnsi="Times New Roman" w:cs="Times New Roman"/>
          <w:sz w:val="20"/>
          <w:szCs w:val="20"/>
        </w:rPr>
      </w:pPr>
      <w:r w:rsidRPr="004B1199">
        <w:rPr>
          <w:rFonts w:ascii="Times New Roman" w:hAnsi="Times New Roman" w:cs="Times New Roman"/>
          <w:sz w:val="20"/>
          <w:szCs w:val="20"/>
        </w:rPr>
        <w:t>Me</w:t>
      </w:r>
      <w:r>
        <w:rPr>
          <w:rFonts w:ascii="Times New Roman" w:hAnsi="Times New Roman" w:cs="Times New Roman"/>
          <w:sz w:val="20"/>
          <w:szCs w:val="20"/>
        </w:rPr>
        <w:t xml:space="preserve"> Antoine RODRIGUES, notaire à Annecy, propose une réitération par acte notarié d’une convention de servitude qui avait été signée le 31.08.2023 entre la commune et ENEDIS sur les parcelles cadastrées section A n° 1991, 1994 et 1995 – ZAE des Contamines. Par mesure de commodité, il est suggéré une représentation du Maire par procuration de ce dernier au profit de tout collaborateur de l’office de Me RODRIGUES.</w:t>
      </w:r>
    </w:p>
    <w:p w14:paraId="51041EBE" w14:textId="77777777" w:rsidR="00023A37" w:rsidRPr="008F4986" w:rsidRDefault="00023A37" w:rsidP="0070387D">
      <w:pPr>
        <w:pStyle w:val="Paragraphedeliste"/>
        <w:ind w:left="0"/>
        <w:jc w:val="both"/>
        <w:rPr>
          <w:rFonts w:ascii="Times New Roman" w:hAnsi="Times New Roman"/>
          <w:color w:val="000000"/>
          <w:sz w:val="20"/>
          <w:szCs w:val="20"/>
        </w:rPr>
      </w:pPr>
    </w:p>
    <w:p w14:paraId="7678884F" w14:textId="77777777" w:rsidR="0070387D" w:rsidRPr="00F5512A" w:rsidRDefault="0070387D" w:rsidP="0070387D">
      <w:pPr>
        <w:pStyle w:val="Paragraphedeliste"/>
        <w:numPr>
          <w:ilvl w:val="0"/>
          <w:numId w:val="2"/>
        </w:numPr>
        <w:spacing w:after="0" w:line="240" w:lineRule="auto"/>
        <w:ind w:left="0"/>
        <w:jc w:val="both"/>
        <w:rPr>
          <w:rFonts w:ascii="Times New Roman" w:hAnsi="Times New Roman" w:cs="Times New Roman"/>
          <w:b/>
          <w:sz w:val="20"/>
          <w:szCs w:val="20"/>
          <w:u w:val="single"/>
        </w:rPr>
      </w:pPr>
      <w:bookmarkStart w:id="8" w:name="_Hlk157161502"/>
      <w:r w:rsidRPr="00F5512A">
        <w:rPr>
          <w:rFonts w:ascii="Times New Roman" w:hAnsi="Times New Roman" w:cs="Times New Roman"/>
          <w:b/>
          <w:bCs/>
          <w:snapToGrid w:val="0"/>
          <w:sz w:val="20"/>
          <w:szCs w:val="20"/>
          <w:u w:val="single"/>
        </w:rPr>
        <w:t xml:space="preserve">Finances - </w:t>
      </w:r>
      <w:r w:rsidRPr="00F5512A">
        <w:rPr>
          <w:rFonts w:ascii="Times New Roman" w:hAnsi="Times New Roman" w:cs="Times New Roman"/>
          <w:b/>
          <w:sz w:val="20"/>
          <w:szCs w:val="20"/>
          <w:u w:val="single"/>
        </w:rPr>
        <w:t>Ouverture de crédits avant le vote du budget 202</w:t>
      </w:r>
      <w:r>
        <w:rPr>
          <w:rFonts w:ascii="Times New Roman" w:hAnsi="Times New Roman" w:cs="Times New Roman"/>
          <w:b/>
          <w:sz w:val="20"/>
          <w:szCs w:val="20"/>
          <w:u w:val="single"/>
        </w:rPr>
        <w:t>4</w:t>
      </w:r>
    </w:p>
    <w:bookmarkEnd w:id="8"/>
    <w:p w14:paraId="1F4200FF" w14:textId="19F4EB1B" w:rsidR="00F94850" w:rsidRPr="00F94850" w:rsidRDefault="00F94850" w:rsidP="00F94850">
      <w:pPr>
        <w:jc w:val="both"/>
        <w:rPr>
          <w:rFonts w:ascii="Times New Roman" w:hAnsi="Times New Roman" w:cs="Times New Roman"/>
          <w:snapToGrid w:val="0"/>
          <w:sz w:val="20"/>
          <w:szCs w:val="20"/>
        </w:rPr>
      </w:pPr>
      <w:r w:rsidRPr="00F94850">
        <w:rPr>
          <w:rFonts w:ascii="Times New Roman" w:hAnsi="Times New Roman" w:cs="Times New Roman"/>
          <w:iCs/>
          <w:sz w:val="20"/>
          <w:szCs w:val="20"/>
        </w:rPr>
        <w:t>Madame le Maire rappelle au Conseil Municipal que pour permettre aux collectivités de disposer de crédits d’investissement disponibles dès l’ouverture de l’exercice et ainsi de procéder au règlement de leurs prestataires, l’article L.1612-1 du Code Général des Collectivités Territoriales autorise les organes délibérants à accorder à leur exécutif, la faculté d’engager, de liquider et mandater, jusqu’à l’adoption du budget primitif, les dépenses d’investissement, dans la limite du quart des crédits ouverts au budget de l’exercice précédent, non compris les crédits afférents au remboursement de la dette.</w:t>
      </w:r>
    </w:p>
    <w:p w14:paraId="51D8D84A" w14:textId="63EC3463" w:rsidR="00F94850" w:rsidRPr="00F94850" w:rsidRDefault="00F94850" w:rsidP="00F94850">
      <w:pPr>
        <w:jc w:val="both"/>
        <w:rPr>
          <w:rFonts w:ascii="Times New Roman" w:hAnsi="Times New Roman" w:cs="Times New Roman"/>
          <w:snapToGrid w:val="0"/>
          <w:sz w:val="20"/>
          <w:szCs w:val="20"/>
        </w:rPr>
      </w:pPr>
      <w:r w:rsidRPr="00F94850">
        <w:rPr>
          <w:rFonts w:ascii="Times New Roman" w:hAnsi="Times New Roman" w:cs="Times New Roman"/>
          <w:iCs/>
          <w:sz w:val="20"/>
          <w:szCs w:val="20"/>
        </w:rPr>
        <w:t>Afin de gérer au mieux les affaires courantes et de réaliser les investissements indispensables au bon fonctionnement des services, il est proposé au Conseil Municipal de permettre à Madame le Maire, d’engager, liquider et mandater les dépenses d’investissement dans la limite du quart des crédits ouverts au budget de l’exercice précédent, avant l’adoption du budget principal 2024.</w:t>
      </w:r>
    </w:p>
    <w:tbl>
      <w:tblPr>
        <w:tblW w:w="7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701"/>
        <w:gridCol w:w="1701"/>
      </w:tblGrid>
      <w:tr w:rsidR="00F94850" w:rsidRPr="00F94850" w14:paraId="67FA0CDD" w14:textId="77777777" w:rsidTr="00F94850">
        <w:trPr>
          <w:trHeight w:val="296"/>
        </w:trPr>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06EE79CF" w14:textId="77777777" w:rsidR="00F94850" w:rsidRPr="00F94850" w:rsidRDefault="00F94850" w:rsidP="00F94850">
            <w:pPr>
              <w:spacing w:before="40" w:after="40"/>
              <w:jc w:val="center"/>
              <w:rPr>
                <w:rFonts w:ascii="Times New Roman" w:hAnsi="Times New Roman" w:cs="Times New Roman"/>
                <w:b/>
                <w:bCs/>
                <w:sz w:val="20"/>
                <w:szCs w:val="20"/>
              </w:rPr>
            </w:pPr>
            <w:r w:rsidRPr="00F94850">
              <w:rPr>
                <w:rFonts w:ascii="Times New Roman" w:hAnsi="Times New Roman" w:cs="Times New Roman"/>
                <w:b/>
                <w:bCs/>
                <w:sz w:val="20"/>
                <w:szCs w:val="20"/>
              </w:rPr>
              <w:t>Chapitre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C3B565" w14:textId="77777777" w:rsidR="00F94850" w:rsidRPr="00F94850" w:rsidRDefault="00F94850" w:rsidP="00F94850">
            <w:pPr>
              <w:spacing w:before="40" w:after="40"/>
              <w:jc w:val="center"/>
              <w:rPr>
                <w:rFonts w:ascii="Times New Roman" w:hAnsi="Times New Roman" w:cs="Times New Roman"/>
                <w:b/>
                <w:bCs/>
                <w:sz w:val="20"/>
                <w:szCs w:val="20"/>
              </w:rPr>
            </w:pPr>
            <w:r w:rsidRPr="00F94850">
              <w:rPr>
                <w:rFonts w:ascii="Times New Roman" w:hAnsi="Times New Roman" w:cs="Times New Roman"/>
                <w:b/>
                <w:bCs/>
                <w:sz w:val="20"/>
                <w:szCs w:val="20"/>
              </w:rPr>
              <w:t>BP 2023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012AA33" w14:textId="77777777" w:rsidR="00F94850" w:rsidRPr="00F94850" w:rsidRDefault="00F94850" w:rsidP="00F94850">
            <w:pPr>
              <w:spacing w:before="40" w:after="40"/>
              <w:jc w:val="center"/>
              <w:rPr>
                <w:rFonts w:ascii="Times New Roman" w:hAnsi="Times New Roman" w:cs="Times New Roman"/>
                <w:b/>
                <w:bCs/>
                <w:sz w:val="20"/>
                <w:szCs w:val="20"/>
              </w:rPr>
            </w:pPr>
            <w:r w:rsidRPr="00F94850">
              <w:rPr>
                <w:rFonts w:ascii="Times New Roman" w:hAnsi="Times New Roman" w:cs="Times New Roman"/>
                <w:b/>
                <w:bCs/>
                <w:sz w:val="20"/>
                <w:szCs w:val="20"/>
              </w:rPr>
              <w:t>Ouverture</w:t>
            </w:r>
          </w:p>
          <w:p w14:paraId="27183D72" w14:textId="77777777" w:rsidR="00F94850" w:rsidRPr="00F94850" w:rsidRDefault="00F94850" w:rsidP="00F94850">
            <w:pPr>
              <w:spacing w:before="40" w:after="40"/>
              <w:jc w:val="center"/>
              <w:rPr>
                <w:rFonts w:ascii="Times New Roman" w:hAnsi="Times New Roman" w:cs="Times New Roman"/>
                <w:b/>
                <w:bCs/>
                <w:sz w:val="20"/>
                <w:szCs w:val="20"/>
              </w:rPr>
            </w:pPr>
            <w:r w:rsidRPr="00F94850">
              <w:rPr>
                <w:rFonts w:ascii="Times New Roman" w:hAnsi="Times New Roman" w:cs="Times New Roman"/>
                <w:b/>
                <w:bCs/>
                <w:sz w:val="20"/>
                <w:szCs w:val="20"/>
              </w:rPr>
              <w:t>BP 2024</w:t>
            </w:r>
          </w:p>
        </w:tc>
      </w:tr>
      <w:tr w:rsidR="00F94850" w:rsidRPr="00F94850" w14:paraId="7467428C" w14:textId="77777777" w:rsidTr="00F94850">
        <w:tc>
          <w:tcPr>
            <w:tcW w:w="3657" w:type="dxa"/>
            <w:tcBorders>
              <w:top w:val="single" w:sz="4" w:space="0" w:color="auto"/>
              <w:left w:val="single" w:sz="4" w:space="0" w:color="auto"/>
              <w:bottom w:val="single" w:sz="4" w:space="0" w:color="auto"/>
              <w:right w:val="single" w:sz="4" w:space="0" w:color="auto"/>
            </w:tcBorders>
            <w:hideMark/>
          </w:tcPr>
          <w:p w14:paraId="7ECC5AF0" w14:textId="77777777" w:rsidR="00F94850" w:rsidRPr="00F94850" w:rsidRDefault="00F94850" w:rsidP="00F94850">
            <w:pPr>
              <w:spacing w:before="40" w:after="40"/>
              <w:jc w:val="both"/>
              <w:rPr>
                <w:rFonts w:ascii="Times New Roman" w:hAnsi="Times New Roman" w:cs="Times New Roman"/>
                <w:sz w:val="20"/>
                <w:szCs w:val="20"/>
              </w:rPr>
            </w:pPr>
            <w:r w:rsidRPr="00F94850">
              <w:rPr>
                <w:rFonts w:ascii="Times New Roman" w:hAnsi="Times New Roman" w:cs="Times New Roman"/>
                <w:sz w:val="20"/>
                <w:szCs w:val="20"/>
              </w:rPr>
              <w:t>20 Immobilisations incorporelles</w:t>
            </w:r>
          </w:p>
        </w:tc>
        <w:tc>
          <w:tcPr>
            <w:tcW w:w="1701" w:type="dxa"/>
            <w:tcBorders>
              <w:top w:val="single" w:sz="4" w:space="0" w:color="auto"/>
              <w:left w:val="single" w:sz="4" w:space="0" w:color="auto"/>
              <w:bottom w:val="single" w:sz="4" w:space="0" w:color="auto"/>
              <w:right w:val="single" w:sz="4" w:space="0" w:color="auto"/>
            </w:tcBorders>
            <w:hideMark/>
          </w:tcPr>
          <w:p w14:paraId="00C9B588"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21 000,00</w:t>
            </w:r>
          </w:p>
        </w:tc>
        <w:tc>
          <w:tcPr>
            <w:tcW w:w="1701" w:type="dxa"/>
            <w:tcBorders>
              <w:top w:val="single" w:sz="4" w:space="0" w:color="auto"/>
              <w:left w:val="single" w:sz="4" w:space="0" w:color="auto"/>
              <w:bottom w:val="single" w:sz="4" w:space="0" w:color="auto"/>
              <w:right w:val="single" w:sz="4" w:space="0" w:color="auto"/>
            </w:tcBorders>
            <w:hideMark/>
          </w:tcPr>
          <w:p w14:paraId="5545DE20"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5 250,00</w:t>
            </w:r>
          </w:p>
        </w:tc>
      </w:tr>
      <w:tr w:rsidR="00F94850" w:rsidRPr="00F94850" w14:paraId="6E3D9DF6" w14:textId="77777777" w:rsidTr="00F94850">
        <w:tc>
          <w:tcPr>
            <w:tcW w:w="3657" w:type="dxa"/>
            <w:tcBorders>
              <w:top w:val="single" w:sz="4" w:space="0" w:color="auto"/>
              <w:left w:val="single" w:sz="4" w:space="0" w:color="auto"/>
              <w:bottom w:val="single" w:sz="4" w:space="0" w:color="auto"/>
              <w:right w:val="single" w:sz="4" w:space="0" w:color="auto"/>
            </w:tcBorders>
            <w:hideMark/>
          </w:tcPr>
          <w:p w14:paraId="3870E0C2" w14:textId="77777777" w:rsidR="00F94850" w:rsidRPr="00F94850" w:rsidRDefault="00F94850" w:rsidP="00F94850">
            <w:pPr>
              <w:spacing w:before="40" w:after="40"/>
              <w:jc w:val="both"/>
              <w:rPr>
                <w:rFonts w:ascii="Times New Roman" w:hAnsi="Times New Roman" w:cs="Times New Roman"/>
                <w:sz w:val="20"/>
                <w:szCs w:val="20"/>
              </w:rPr>
            </w:pPr>
            <w:r w:rsidRPr="00F94850">
              <w:rPr>
                <w:rFonts w:ascii="Times New Roman" w:hAnsi="Times New Roman" w:cs="Times New Roman"/>
                <w:sz w:val="20"/>
                <w:szCs w:val="20"/>
              </w:rPr>
              <w:t>21 Immobilisations corporelles</w:t>
            </w:r>
          </w:p>
        </w:tc>
        <w:tc>
          <w:tcPr>
            <w:tcW w:w="1701" w:type="dxa"/>
            <w:tcBorders>
              <w:top w:val="single" w:sz="4" w:space="0" w:color="auto"/>
              <w:left w:val="single" w:sz="4" w:space="0" w:color="auto"/>
              <w:bottom w:val="single" w:sz="4" w:space="0" w:color="auto"/>
              <w:right w:val="single" w:sz="4" w:space="0" w:color="auto"/>
            </w:tcBorders>
            <w:hideMark/>
          </w:tcPr>
          <w:p w14:paraId="5D6B3B88"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366 278,67</w:t>
            </w:r>
          </w:p>
        </w:tc>
        <w:tc>
          <w:tcPr>
            <w:tcW w:w="1701" w:type="dxa"/>
            <w:tcBorders>
              <w:top w:val="single" w:sz="4" w:space="0" w:color="auto"/>
              <w:left w:val="single" w:sz="4" w:space="0" w:color="auto"/>
              <w:bottom w:val="single" w:sz="4" w:space="0" w:color="auto"/>
              <w:right w:val="single" w:sz="4" w:space="0" w:color="auto"/>
            </w:tcBorders>
            <w:hideMark/>
          </w:tcPr>
          <w:p w14:paraId="75D7AE10"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91 569,67</w:t>
            </w:r>
          </w:p>
        </w:tc>
      </w:tr>
      <w:tr w:rsidR="00F94850" w:rsidRPr="00F94850" w14:paraId="6ACEE3A6" w14:textId="77777777" w:rsidTr="00F94850">
        <w:tc>
          <w:tcPr>
            <w:tcW w:w="3657" w:type="dxa"/>
            <w:tcBorders>
              <w:top w:val="single" w:sz="4" w:space="0" w:color="auto"/>
              <w:left w:val="single" w:sz="4" w:space="0" w:color="auto"/>
              <w:bottom w:val="single" w:sz="4" w:space="0" w:color="auto"/>
              <w:right w:val="single" w:sz="4" w:space="0" w:color="auto"/>
            </w:tcBorders>
            <w:hideMark/>
          </w:tcPr>
          <w:p w14:paraId="4CE1D3D6" w14:textId="77777777" w:rsidR="00F94850" w:rsidRPr="00F94850" w:rsidRDefault="00F94850" w:rsidP="00F94850">
            <w:pPr>
              <w:spacing w:before="40" w:after="40"/>
              <w:jc w:val="both"/>
              <w:rPr>
                <w:rFonts w:ascii="Times New Roman" w:hAnsi="Times New Roman" w:cs="Times New Roman"/>
                <w:sz w:val="20"/>
                <w:szCs w:val="20"/>
              </w:rPr>
            </w:pPr>
            <w:r w:rsidRPr="00F94850">
              <w:rPr>
                <w:rFonts w:ascii="Times New Roman" w:hAnsi="Times New Roman" w:cs="Times New Roman"/>
                <w:sz w:val="20"/>
                <w:szCs w:val="20"/>
              </w:rPr>
              <w:t>23 Immobilisations en cours</w:t>
            </w:r>
          </w:p>
        </w:tc>
        <w:tc>
          <w:tcPr>
            <w:tcW w:w="1701" w:type="dxa"/>
            <w:tcBorders>
              <w:top w:val="single" w:sz="4" w:space="0" w:color="auto"/>
              <w:left w:val="single" w:sz="4" w:space="0" w:color="auto"/>
              <w:bottom w:val="single" w:sz="4" w:space="0" w:color="auto"/>
              <w:right w:val="single" w:sz="4" w:space="0" w:color="auto"/>
            </w:tcBorders>
            <w:hideMark/>
          </w:tcPr>
          <w:p w14:paraId="0E88A11F"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4 962 671,00</w:t>
            </w:r>
          </w:p>
        </w:tc>
        <w:tc>
          <w:tcPr>
            <w:tcW w:w="1701" w:type="dxa"/>
            <w:tcBorders>
              <w:top w:val="single" w:sz="4" w:space="0" w:color="auto"/>
              <w:left w:val="single" w:sz="4" w:space="0" w:color="auto"/>
              <w:bottom w:val="single" w:sz="4" w:space="0" w:color="auto"/>
              <w:right w:val="single" w:sz="4" w:space="0" w:color="auto"/>
            </w:tcBorders>
            <w:hideMark/>
          </w:tcPr>
          <w:p w14:paraId="2A99D6B7"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1 240 667,75</w:t>
            </w:r>
          </w:p>
        </w:tc>
      </w:tr>
      <w:tr w:rsidR="00F94850" w:rsidRPr="00F94850" w14:paraId="13F1DA8C" w14:textId="77777777" w:rsidTr="00F94850">
        <w:tc>
          <w:tcPr>
            <w:tcW w:w="3657" w:type="dxa"/>
            <w:tcBorders>
              <w:top w:val="single" w:sz="4" w:space="0" w:color="auto"/>
              <w:left w:val="single" w:sz="4" w:space="0" w:color="auto"/>
              <w:bottom w:val="single" w:sz="4" w:space="0" w:color="auto"/>
              <w:right w:val="single" w:sz="4" w:space="0" w:color="auto"/>
            </w:tcBorders>
          </w:tcPr>
          <w:p w14:paraId="1E0047D9" w14:textId="77777777" w:rsidR="00F94850" w:rsidRPr="00F94850" w:rsidRDefault="00F94850" w:rsidP="00F94850">
            <w:pPr>
              <w:spacing w:before="40" w:after="4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BD12315"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5 349 949,67</w:t>
            </w:r>
          </w:p>
        </w:tc>
        <w:tc>
          <w:tcPr>
            <w:tcW w:w="1701" w:type="dxa"/>
            <w:tcBorders>
              <w:top w:val="single" w:sz="4" w:space="0" w:color="auto"/>
              <w:left w:val="single" w:sz="4" w:space="0" w:color="auto"/>
              <w:bottom w:val="single" w:sz="4" w:space="0" w:color="auto"/>
              <w:right w:val="single" w:sz="4" w:space="0" w:color="auto"/>
            </w:tcBorders>
            <w:hideMark/>
          </w:tcPr>
          <w:p w14:paraId="713B8889" w14:textId="77777777" w:rsidR="00F94850" w:rsidRPr="00F94850" w:rsidRDefault="00F94850" w:rsidP="00F94850">
            <w:pPr>
              <w:spacing w:before="40" w:after="40"/>
              <w:jc w:val="right"/>
              <w:rPr>
                <w:rFonts w:ascii="Times New Roman" w:hAnsi="Times New Roman" w:cs="Times New Roman"/>
                <w:sz w:val="20"/>
                <w:szCs w:val="20"/>
              </w:rPr>
            </w:pPr>
            <w:r w:rsidRPr="00F94850">
              <w:rPr>
                <w:rFonts w:ascii="Times New Roman" w:hAnsi="Times New Roman" w:cs="Times New Roman"/>
                <w:sz w:val="20"/>
                <w:szCs w:val="20"/>
              </w:rPr>
              <w:t>1 337 487,42</w:t>
            </w:r>
          </w:p>
        </w:tc>
      </w:tr>
    </w:tbl>
    <w:p w14:paraId="708E46D7" w14:textId="77777777" w:rsidR="00F94850" w:rsidRDefault="00F94850" w:rsidP="00F94850">
      <w:pPr>
        <w:jc w:val="both"/>
        <w:rPr>
          <w:rFonts w:ascii="Times New Roman" w:hAnsi="Times New Roman" w:cs="Times New Roman"/>
          <w:sz w:val="20"/>
          <w:szCs w:val="20"/>
        </w:rPr>
      </w:pPr>
    </w:p>
    <w:p w14:paraId="52145F85" w14:textId="352F3EF0" w:rsidR="00F94850" w:rsidRPr="00F94850" w:rsidRDefault="00F94850" w:rsidP="00F94850">
      <w:pPr>
        <w:jc w:val="both"/>
        <w:rPr>
          <w:rFonts w:ascii="Times New Roman" w:hAnsi="Times New Roman" w:cs="Times New Roman"/>
          <w:sz w:val="20"/>
          <w:szCs w:val="20"/>
        </w:rPr>
      </w:pPr>
      <w:r w:rsidRPr="00F94850">
        <w:rPr>
          <w:rFonts w:ascii="Times New Roman" w:hAnsi="Times New Roman" w:cs="Times New Roman"/>
          <w:sz w:val="20"/>
          <w:szCs w:val="20"/>
        </w:rPr>
        <w:t xml:space="preserve">Répartis comme suit : </w:t>
      </w:r>
    </w:p>
    <w:p w14:paraId="72A1435C" w14:textId="77777777" w:rsidR="00F94850" w:rsidRPr="00F94850" w:rsidRDefault="00F94850" w:rsidP="00F94850">
      <w:pPr>
        <w:numPr>
          <w:ilvl w:val="0"/>
          <w:numId w:val="17"/>
        </w:numPr>
        <w:tabs>
          <w:tab w:val="left" w:pos="709"/>
        </w:tabs>
        <w:spacing w:after="0" w:line="240" w:lineRule="auto"/>
        <w:ind w:left="709" w:hanging="283"/>
        <w:jc w:val="both"/>
        <w:rPr>
          <w:rFonts w:ascii="Times New Roman" w:hAnsi="Times New Roman" w:cs="Times New Roman"/>
          <w:sz w:val="20"/>
          <w:szCs w:val="20"/>
        </w:rPr>
      </w:pPr>
      <w:r w:rsidRPr="00F94850">
        <w:rPr>
          <w:rFonts w:ascii="Times New Roman" w:hAnsi="Times New Roman" w:cs="Times New Roman"/>
          <w:sz w:val="20"/>
          <w:szCs w:val="20"/>
        </w:rPr>
        <w:t>20 Immobilisations incorporelles : 1 000 €</w:t>
      </w:r>
    </w:p>
    <w:p w14:paraId="2FA21CA8" w14:textId="77A2A20A" w:rsidR="00F94850" w:rsidRPr="00F94850" w:rsidRDefault="00F94850" w:rsidP="00F94850">
      <w:pPr>
        <w:numPr>
          <w:ilvl w:val="0"/>
          <w:numId w:val="17"/>
        </w:numPr>
        <w:tabs>
          <w:tab w:val="left" w:pos="709"/>
        </w:tabs>
        <w:spacing w:after="0" w:line="240" w:lineRule="auto"/>
        <w:ind w:left="709" w:hanging="283"/>
        <w:jc w:val="both"/>
        <w:rPr>
          <w:rFonts w:ascii="Times New Roman" w:hAnsi="Times New Roman" w:cs="Times New Roman"/>
          <w:sz w:val="20"/>
          <w:szCs w:val="20"/>
        </w:rPr>
      </w:pPr>
      <w:r w:rsidRPr="00F94850">
        <w:rPr>
          <w:rFonts w:ascii="Times New Roman" w:hAnsi="Times New Roman" w:cs="Times New Roman"/>
          <w:sz w:val="20"/>
          <w:szCs w:val="20"/>
        </w:rPr>
        <w:t>21 Immobilisations corporelles :</w:t>
      </w:r>
      <w:r>
        <w:rPr>
          <w:rFonts w:ascii="Times New Roman" w:hAnsi="Times New Roman" w:cs="Times New Roman"/>
          <w:sz w:val="20"/>
          <w:szCs w:val="20"/>
        </w:rPr>
        <w:t xml:space="preserve"> </w:t>
      </w:r>
      <w:r w:rsidRPr="00F94850">
        <w:rPr>
          <w:rFonts w:ascii="Times New Roman" w:hAnsi="Times New Roman" w:cs="Times New Roman"/>
          <w:sz w:val="20"/>
          <w:szCs w:val="20"/>
        </w:rPr>
        <w:t xml:space="preserve"> 20 000 €</w:t>
      </w:r>
    </w:p>
    <w:p w14:paraId="11081E0A" w14:textId="1D4DC11C" w:rsidR="00F94850" w:rsidRPr="00F94850" w:rsidRDefault="00F94850" w:rsidP="00F94850">
      <w:pPr>
        <w:widowControl w:val="0"/>
        <w:numPr>
          <w:ilvl w:val="0"/>
          <w:numId w:val="17"/>
        </w:numPr>
        <w:tabs>
          <w:tab w:val="left" w:pos="709"/>
        </w:tabs>
        <w:spacing w:after="0" w:line="240" w:lineRule="auto"/>
        <w:ind w:left="709" w:hanging="425"/>
        <w:jc w:val="both"/>
        <w:rPr>
          <w:rFonts w:ascii="Times New Roman" w:hAnsi="Times New Roman" w:cs="Times New Roman"/>
          <w:snapToGrid w:val="0"/>
          <w:sz w:val="20"/>
          <w:szCs w:val="20"/>
        </w:rPr>
      </w:pPr>
      <w:r w:rsidRPr="00F94850">
        <w:rPr>
          <w:rFonts w:ascii="Times New Roman" w:hAnsi="Times New Roman" w:cs="Times New Roman"/>
          <w:sz w:val="20"/>
          <w:szCs w:val="20"/>
        </w:rPr>
        <w:lastRenderedPageBreak/>
        <w:t>23 Immobilisations en cours : 50 000 €</w:t>
      </w:r>
    </w:p>
    <w:p w14:paraId="7F7517E8" w14:textId="77777777" w:rsidR="00F94850" w:rsidRPr="00F94850" w:rsidRDefault="00F94850" w:rsidP="00F94850">
      <w:pPr>
        <w:widowControl w:val="0"/>
        <w:ind w:left="426"/>
        <w:jc w:val="both"/>
        <w:rPr>
          <w:rFonts w:ascii="Times New Roman" w:hAnsi="Times New Roman" w:cs="Times New Roman"/>
          <w:sz w:val="20"/>
          <w:szCs w:val="20"/>
        </w:rPr>
      </w:pPr>
      <w:r w:rsidRPr="00F94850">
        <w:rPr>
          <w:rFonts w:ascii="Times New Roman" w:hAnsi="Times New Roman" w:cs="Times New Roman"/>
          <w:sz w:val="20"/>
          <w:szCs w:val="20"/>
        </w:rPr>
        <w:t>= 71 000 € (inférieur au plafond autorisé de 1 337 487,42 €)</w:t>
      </w:r>
    </w:p>
    <w:p w14:paraId="3FCC51C2" w14:textId="77777777" w:rsidR="00F94850" w:rsidRPr="00F94850" w:rsidRDefault="00F94850" w:rsidP="00F94850">
      <w:pPr>
        <w:jc w:val="both"/>
        <w:rPr>
          <w:rFonts w:ascii="Times New Roman" w:hAnsi="Times New Roman" w:cs="Times New Roman"/>
          <w:b/>
          <w:bCs/>
          <w:sz w:val="20"/>
          <w:szCs w:val="20"/>
        </w:rPr>
      </w:pPr>
      <w:r w:rsidRPr="00F94850">
        <w:rPr>
          <w:rFonts w:ascii="Times New Roman" w:hAnsi="Times New Roman" w:cs="Times New Roman"/>
          <w:b/>
          <w:bCs/>
          <w:sz w:val="20"/>
          <w:szCs w:val="20"/>
        </w:rPr>
        <w:t xml:space="preserve">Après en avoir délibéré, le Conseil Municipal : </w:t>
      </w:r>
    </w:p>
    <w:p w14:paraId="1C6955A6" w14:textId="77777777" w:rsidR="00F94850" w:rsidRPr="00F94850" w:rsidRDefault="00F94850" w:rsidP="00F94850">
      <w:pPr>
        <w:numPr>
          <w:ilvl w:val="0"/>
          <w:numId w:val="17"/>
        </w:numPr>
        <w:tabs>
          <w:tab w:val="left" w:pos="567"/>
        </w:tabs>
        <w:spacing w:after="0" w:line="240" w:lineRule="auto"/>
        <w:ind w:left="709" w:hanging="425"/>
        <w:jc w:val="both"/>
        <w:rPr>
          <w:rFonts w:ascii="Times New Roman" w:hAnsi="Times New Roman" w:cs="Times New Roman"/>
          <w:sz w:val="20"/>
          <w:szCs w:val="20"/>
        </w:rPr>
      </w:pPr>
      <w:proofErr w:type="gramStart"/>
      <w:r w:rsidRPr="00F94850">
        <w:rPr>
          <w:rFonts w:ascii="Times New Roman" w:hAnsi="Times New Roman" w:cs="Times New Roman"/>
          <w:sz w:val="20"/>
          <w:szCs w:val="20"/>
        </w:rPr>
        <w:t>décide</w:t>
      </w:r>
      <w:proofErr w:type="gramEnd"/>
      <w:r w:rsidRPr="00F94850">
        <w:rPr>
          <w:rFonts w:ascii="Times New Roman" w:hAnsi="Times New Roman" w:cs="Times New Roman"/>
          <w:sz w:val="20"/>
          <w:szCs w:val="20"/>
        </w:rPr>
        <w:t xml:space="preserve"> d’accepter la répartition proposer par Madame le Maire dans les conditions exposées ci-dessus ;</w:t>
      </w:r>
    </w:p>
    <w:p w14:paraId="10077070" w14:textId="77777777" w:rsidR="00F94850" w:rsidRPr="00F94850" w:rsidRDefault="00F94850" w:rsidP="00F94850">
      <w:pPr>
        <w:numPr>
          <w:ilvl w:val="0"/>
          <w:numId w:val="17"/>
        </w:numPr>
        <w:tabs>
          <w:tab w:val="left" w:pos="567"/>
        </w:tabs>
        <w:spacing w:after="0" w:line="240" w:lineRule="auto"/>
        <w:ind w:left="709" w:hanging="425"/>
        <w:jc w:val="both"/>
        <w:rPr>
          <w:rFonts w:ascii="Times New Roman" w:hAnsi="Times New Roman" w:cs="Times New Roman"/>
          <w:sz w:val="20"/>
          <w:szCs w:val="20"/>
        </w:rPr>
      </w:pPr>
      <w:proofErr w:type="gramStart"/>
      <w:r w:rsidRPr="00F94850">
        <w:rPr>
          <w:rFonts w:ascii="Times New Roman" w:hAnsi="Times New Roman" w:cs="Times New Roman"/>
          <w:sz w:val="20"/>
          <w:szCs w:val="20"/>
        </w:rPr>
        <w:t>s’engage</w:t>
      </w:r>
      <w:proofErr w:type="gramEnd"/>
      <w:r w:rsidRPr="00F94850">
        <w:rPr>
          <w:rFonts w:ascii="Times New Roman" w:hAnsi="Times New Roman" w:cs="Times New Roman"/>
          <w:sz w:val="20"/>
          <w:szCs w:val="20"/>
        </w:rPr>
        <w:t xml:space="preserve"> à reprendre ces crédits ouverts par anticipation au budget primitif 2024 de la commune.</w:t>
      </w:r>
    </w:p>
    <w:p w14:paraId="444E4F9F" w14:textId="77777777" w:rsidR="00005407" w:rsidRPr="00FB5F66" w:rsidRDefault="00005407" w:rsidP="0050623A">
      <w:pPr>
        <w:pStyle w:val="Paragraphedeliste"/>
        <w:spacing w:after="0" w:line="240" w:lineRule="auto"/>
        <w:ind w:left="0" w:hanging="142"/>
        <w:jc w:val="both"/>
        <w:rPr>
          <w:rFonts w:ascii="Times New Roman" w:hAnsi="Times New Roman" w:cs="Times New Roman"/>
          <w:b/>
          <w:bCs/>
          <w:snapToGrid w:val="0"/>
          <w:sz w:val="20"/>
          <w:szCs w:val="20"/>
          <w:u w:val="single"/>
        </w:rPr>
      </w:pPr>
    </w:p>
    <w:p w14:paraId="4F04CB34" w14:textId="77777777" w:rsidR="0070387D" w:rsidRPr="009B0B1B" w:rsidRDefault="0070387D" w:rsidP="0070387D">
      <w:pPr>
        <w:pStyle w:val="Paragraphedeliste"/>
        <w:numPr>
          <w:ilvl w:val="0"/>
          <w:numId w:val="2"/>
        </w:numPr>
        <w:spacing w:after="0" w:line="240" w:lineRule="auto"/>
        <w:ind w:left="0"/>
        <w:jc w:val="both"/>
        <w:rPr>
          <w:rFonts w:ascii="Times New Roman" w:hAnsi="Times New Roman" w:cs="Times New Roman"/>
          <w:sz w:val="20"/>
          <w:szCs w:val="20"/>
          <w:u w:val="single"/>
        </w:rPr>
      </w:pPr>
      <w:bookmarkStart w:id="9" w:name="_Hlk157161552"/>
      <w:r w:rsidRPr="009B0B1B">
        <w:rPr>
          <w:rFonts w:ascii="Times New Roman" w:hAnsi="Times New Roman" w:cs="Times New Roman"/>
          <w:b/>
          <w:bCs/>
          <w:sz w:val="20"/>
          <w:szCs w:val="20"/>
          <w:u w:val="single"/>
        </w:rPr>
        <w:t>Définition des zones d’accélération pour le développement des énergies renouvelables – ADOPTION de la cartographie municipale</w:t>
      </w:r>
    </w:p>
    <w:bookmarkEnd w:id="9"/>
    <w:p w14:paraId="6AA607ED" w14:textId="77777777" w:rsidR="002C7234" w:rsidRDefault="002C7234" w:rsidP="002C7234">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VU</w:t>
      </w:r>
      <w:r w:rsidRPr="002C7234">
        <w:rPr>
          <w:rFonts w:ascii="Times New Roman" w:hAnsi="Times New Roman" w:cs="Times New Roman"/>
          <w:bCs/>
          <w:snapToGrid w:val="0"/>
          <w:sz w:val="20"/>
          <w:szCs w:val="20"/>
        </w:rPr>
        <w:t xml:space="preserve"> le Code des collectivités territoriales,</w:t>
      </w:r>
    </w:p>
    <w:p w14:paraId="4F7C136E" w14:textId="38ECAC98" w:rsidR="002C7234" w:rsidRPr="002C7234" w:rsidRDefault="002C7234" w:rsidP="002C7234">
      <w:pPr>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 xml:space="preserve">VU </w:t>
      </w:r>
      <w:r w:rsidRPr="002C7234">
        <w:rPr>
          <w:rFonts w:ascii="Times New Roman" w:hAnsi="Times New Roman" w:cs="Times New Roman"/>
          <w:bCs/>
          <w:snapToGrid w:val="0"/>
          <w:sz w:val="20"/>
          <w:szCs w:val="20"/>
        </w:rPr>
        <w:t>le Code de l’environnement et en particulier son article L123-19-1 qui définit les conditions et limites dans lesquelles le principe de participation du public, prévu à l’article 7 de la Charte de l’environnement, est applicable aux décisions des autorités publiques ayant une incidence sur l’environnement lorsque celles-ci ne sont pas soumises, par les dispositions législatives qui leur sont applicables, à une procédure particulière organisant la participation du public à leur élaboration ;</w:t>
      </w:r>
    </w:p>
    <w:p w14:paraId="66023FF2" w14:textId="77777777" w:rsidR="002C7234" w:rsidRP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VU</w:t>
      </w:r>
      <w:r w:rsidRPr="002C7234">
        <w:rPr>
          <w:rFonts w:ascii="Times New Roman" w:hAnsi="Times New Roman" w:cs="Times New Roman"/>
          <w:bCs/>
          <w:snapToGrid w:val="0"/>
          <w:sz w:val="20"/>
          <w:szCs w:val="20"/>
        </w:rPr>
        <w:t xml:space="preserve"> le Code de l’énergie et en particulier son article L141-5-3 relatif à la définition des zones d’accélération pour l’implantation d’installations terrestres de production d’énergies renouvelables ainsi que de leurs ouvrages connexes ;</w:t>
      </w:r>
    </w:p>
    <w:p w14:paraId="7F5C10B6" w14:textId="77777777" w:rsidR="002C7234" w:rsidRP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VU</w:t>
      </w:r>
      <w:r w:rsidRPr="002C7234">
        <w:rPr>
          <w:rFonts w:ascii="Times New Roman" w:hAnsi="Times New Roman" w:cs="Times New Roman"/>
          <w:bCs/>
          <w:snapToGrid w:val="0"/>
          <w:sz w:val="20"/>
          <w:szCs w:val="20"/>
        </w:rPr>
        <w:t xml:space="preserve"> la Loi n° 2023-175 du 10 mars 2023 relative à l’accélération de la production d’énergies renouvelables, dite Loi APER, visant à accélérer et simplifier les projets d’implantation de producteurs d’énergie et à répondre à l’enjeu de l’acceptabilité locale ; son article 15 demande aux communes de définir, par délibération du conseil municipal, après concertation du public selon des modalités qu’elles déterminent librement, des zones d’accélération (ZAENR) où elles souhaitent prioritairement voir des projets d’énergies renouvelables (</w:t>
      </w:r>
      <w:proofErr w:type="spellStart"/>
      <w:r w:rsidRPr="002C7234">
        <w:rPr>
          <w:rFonts w:ascii="Times New Roman" w:hAnsi="Times New Roman" w:cs="Times New Roman"/>
          <w:bCs/>
          <w:snapToGrid w:val="0"/>
          <w:sz w:val="20"/>
          <w:szCs w:val="20"/>
        </w:rPr>
        <w:t>EnR</w:t>
      </w:r>
      <w:proofErr w:type="spellEnd"/>
      <w:r w:rsidRPr="002C7234">
        <w:rPr>
          <w:rFonts w:ascii="Times New Roman" w:hAnsi="Times New Roman" w:cs="Times New Roman"/>
          <w:bCs/>
          <w:snapToGrid w:val="0"/>
          <w:sz w:val="20"/>
          <w:szCs w:val="20"/>
        </w:rPr>
        <w:t>) s’implanter (zones d’accélération pour l’implantation d’installations terrestres de production d’énergies renouvelables, ainsi que de leurs ouvrages connexes, ZAENR) ;</w:t>
      </w:r>
    </w:p>
    <w:p w14:paraId="09FA023E" w14:textId="77777777" w:rsidR="002C7234" w:rsidRP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VU</w:t>
      </w:r>
      <w:r w:rsidRPr="002C7234">
        <w:rPr>
          <w:rFonts w:ascii="Times New Roman" w:hAnsi="Times New Roman" w:cs="Times New Roman"/>
          <w:bCs/>
          <w:snapToGrid w:val="0"/>
          <w:sz w:val="20"/>
          <w:szCs w:val="20"/>
        </w:rPr>
        <w:t xml:space="preserve"> le Décret n° 2020-456 du 21 avril 2020 relatif à la programmation pluriannuelle de l’énergie ;</w:t>
      </w:r>
    </w:p>
    <w:p w14:paraId="5734BC32" w14:textId="77777777" w:rsidR="002C7234" w:rsidRP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Considérant</w:t>
      </w:r>
      <w:r w:rsidRPr="002C7234">
        <w:rPr>
          <w:rFonts w:ascii="Times New Roman" w:hAnsi="Times New Roman" w:cs="Times New Roman"/>
          <w:bCs/>
          <w:snapToGrid w:val="0"/>
          <w:sz w:val="20"/>
          <w:szCs w:val="20"/>
        </w:rPr>
        <w:t xml:space="preserve"> que les zones d’accélération énergies renouvelables doivent être définies, pour chaque catégorie de sources et de types d’installation de production d’énergies renouvelables, en tenant compte de la nécessaire diversification des énergies renouvelables en fonction des potentiels du territoire et de la puissance d’énergies renouvelables déjà installée ;</w:t>
      </w:r>
    </w:p>
    <w:p w14:paraId="1D24A26F" w14:textId="77777777" w:rsidR="002C7234" w:rsidRP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Considérant</w:t>
      </w:r>
      <w:r w:rsidRPr="002C7234">
        <w:rPr>
          <w:rFonts w:ascii="Times New Roman" w:hAnsi="Times New Roman" w:cs="Times New Roman"/>
          <w:bCs/>
          <w:snapToGrid w:val="0"/>
          <w:sz w:val="20"/>
          <w:szCs w:val="20"/>
        </w:rPr>
        <w:t xml:space="preserve"> que les zones d’accélération énergies renouvelables doivent être définies dans l’objectif de prévenir et de maîtriser les dangers ou les inconvénients qui résulteraient de l’implantation d’installation de production d’énergies ;</w:t>
      </w:r>
    </w:p>
    <w:p w14:paraId="1AA65EF5" w14:textId="47694860" w:rsidR="002C7234" w:rsidRDefault="002C7234" w:rsidP="0097142E">
      <w:pPr>
        <w:spacing w:after="0" w:line="240" w:lineRule="auto"/>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 xml:space="preserve">Considérant </w:t>
      </w:r>
      <w:r w:rsidRPr="002C7234">
        <w:rPr>
          <w:rFonts w:ascii="Times New Roman" w:hAnsi="Times New Roman" w:cs="Times New Roman"/>
          <w:bCs/>
          <w:snapToGrid w:val="0"/>
          <w:sz w:val="20"/>
          <w:szCs w:val="20"/>
        </w:rPr>
        <w:t>la réunion de concertation du public qui s’est tenue le 18 décembre 2023 ;</w:t>
      </w:r>
    </w:p>
    <w:p w14:paraId="14E4749B" w14:textId="77777777" w:rsidR="0097142E" w:rsidRPr="002C7234" w:rsidRDefault="0097142E" w:rsidP="0097142E">
      <w:pPr>
        <w:spacing w:after="0" w:line="240" w:lineRule="auto"/>
        <w:jc w:val="both"/>
        <w:rPr>
          <w:rFonts w:ascii="Times New Roman" w:hAnsi="Times New Roman" w:cs="Times New Roman"/>
          <w:bCs/>
          <w:snapToGrid w:val="0"/>
          <w:sz w:val="20"/>
          <w:szCs w:val="20"/>
        </w:rPr>
      </w:pPr>
    </w:p>
    <w:p w14:paraId="36A8EFC4" w14:textId="71ECF0E6" w:rsidR="002C7234" w:rsidRPr="002C7234" w:rsidRDefault="002C7234" w:rsidP="005730AF">
      <w:pPr>
        <w:jc w:val="both"/>
        <w:rPr>
          <w:rFonts w:ascii="Times New Roman" w:hAnsi="Times New Roman" w:cs="Times New Roman"/>
          <w:bCs/>
          <w:snapToGrid w:val="0"/>
          <w:sz w:val="20"/>
          <w:szCs w:val="20"/>
        </w:rPr>
      </w:pPr>
      <w:r w:rsidRPr="002C7234">
        <w:rPr>
          <w:rFonts w:ascii="Times New Roman" w:hAnsi="Times New Roman" w:cs="Times New Roman"/>
          <w:bCs/>
          <w:snapToGrid w:val="0"/>
          <w:sz w:val="20"/>
          <w:szCs w:val="20"/>
        </w:rPr>
        <w:t>Après avoir entendu le rapport de Mme le Maire, le Conseil Municipal</w:t>
      </w:r>
      <w:r w:rsidRPr="0097142E">
        <w:rPr>
          <w:rFonts w:ascii="Times New Roman" w:hAnsi="Times New Roman" w:cs="Times New Roman"/>
          <w:b/>
          <w:snapToGrid w:val="0"/>
          <w:sz w:val="20"/>
          <w:szCs w:val="20"/>
        </w:rPr>
        <w:t>, après en avoir délibéré</w:t>
      </w:r>
      <w:r w:rsidRPr="002C7234">
        <w:rPr>
          <w:rFonts w:ascii="Times New Roman" w:hAnsi="Times New Roman" w:cs="Times New Roman"/>
          <w:bCs/>
          <w:snapToGrid w:val="0"/>
          <w:sz w:val="20"/>
          <w:szCs w:val="20"/>
        </w:rPr>
        <w:t xml:space="preserve"> et à l’unanimité</w:t>
      </w:r>
    </w:p>
    <w:p w14:paraId="317ED8D8" w14:textId="4A9C41D2" w:rsidR="002C7234" w:rsidRPr="0097142E" w:rsidRDefault="002C7234" w:rsidP="00E01814">
      <w:pPr>
        <w:pStyle w:val="Paragraphedeliste"/>
        <w:numPr>
          <w:ilvl w:val="0"/>
          <w:numId w:val="14"/>
        </w:numPr>
        <w:spacing w:after="0" w:line="240" w:lineRule="auto"/>
        <w:ind w:left="0" w:hanging="284"/>
        <w:jc w:val="both"/>
        <w:rPr>
          <w:rFonts w:ascii="Times New Roman" w:hAnsi="Times New Roman" w:cs="Times New Roman"/>
          <w:b/>
          <w:snapToGrid w:val="0"/>
          <w:sz w:val="20"/>
          <w:szCs w:val="20"/>
        </w:rPr>
      </w:pPr>
      <w:r w:rsidRPr="0097142E">
        <w:rPr>
          <w:rFonts w:ascii="Times New Roman" w:hAnsi="Times New Roman" w:cs="Times New Roman"/>
          <w:b/>
          <w:snapToGrid w:val="0"/>
          <w:sz w:val="20"/>
          <w:szCs w:val="20"/>
        </w:rPr>
        <w:t xml:space="preserve">Approuve </w:t>
      </w:r>
      <w:r w:rsidRPr="0097142E">
        <w:rPr>
          <w:rFonts w:ascii="Times New Roman" w:hAnsi="Times New Roman" w:cs="Times New Roman"/>
          <w:bCs/>
          <w:snapToGrid w:val="0"/>
          <w:sz w:val="20"/>
          <w:szCs w:val="20"/>
        </w:rPr>
        <w:t>les zones d’accélération pour le développement des énergies renouvelables, telles qu’annexées à la présente délibération :</w:t>
      </w:r>
    </w:p>
    <w:p w14:paraId="4A78D3B3" w14:textId="77777777" w:rsidR="0097142E" w:rsidRPr="0097142E" w:rsidRDefault="0097142E" w:rsidP="00E01814">
      <w:pPr>
        <w:pStyle w:val="Paragraphedeliste"/>
        <w:spacing w:after="0" w:line="240" w:lineRule="auto"/>
        <w:ind w:left="0"/>
        <w:jc w:val="both"/>
        <w:rPr>
          <w:rFonts w:ascii="Times New Roman" w:hAnsi="Times New Roman" w:cs="Times New Roman"/>
          <w:b/>
          <w:snapToGrid w:val="0"/>
          <w:sz w:val="20"/>
          <w:szCs w:val="20"/>
        </w:rPr>
      </w:pPr>
    </w:p>
    <w:p w14:paraId="6A5194E2" w14:textId="1B4A7B7F" w:rsidR="002C7234" w:rsidRPr="002C7234" w:rsidRDefault="002C7234" w:rsidP="005821CE">
      <w:pPr>
        <w:pStyle w:val="Paragraphedeliste"/>
        <w:numPr>
          <w:ilvl w:val="0"/>
          <w:numId w:val="15"/>
        </w:numPr>
        <w:spacing w:after="0" w:line="240" w:lineRule="auto"/>
        <w:ind w:left="567" w:hanging="283"/>
        <w:jc w:val="both"/>
        <w:rPr>
          <w:rFonts w:ascii="Times New Roman" w:hAnsi="Times New Roman" w:cs="Times New Roman"/>
          <w:bCs/>
          <w:snapToGrid w:val="0"/>
          <w:sz w:val="20"/>
          <w:szCs w:val="20"/>
        </w:rPr>
      </w:pPr>
      <w:r w:rsidRPr="002C7234">
        <w:rPr>
          <w:rFonts w:ascii="Times New Roman" w:hAnsi="Times New Roman" w:cs="Times New Roman"/>
          <w:bCs/>
          <w:snapToGrid w:val="0"/>
          <w:sz w:val="20"/>
          <w:szCs w:val="20"/>
        </w:rPr>
        <w:t xml:space="preserve">Solaire photovoltaïque sur toiture, bâtiments non résidentiels de plus de 500 m² </w:t>
      </w:r>
    </w:p>
    <w:p w14:paraId="0C67E9EC" w14:textId="3A4D6C45" w:rsidR="002C7234" w:rsidRDefault="002C7234" w:rsidP="005821CE">
      <w:pPr>
        <w:pStyle w:val="Paragraphedeliste"/>
        <w:numPr>
          <w:ilvl w:val="0"/>
          <w:numId w:val="15"/>
        </w:numPr>
        <w:spacing w:after="0" w:line="240" w:lineRule="auto"/>
        <w:ind w:left="567" w:hanging="284"/>
        <w:jc w:val="both"/>
        <w:rPr>
          <w:rFonts w:ascii="Times New Roman" w:hAnsi="Times New Roman" w:cs="Times New Roman"/>
          <w:bCs/>
          <w:snapToGrid w:val="0"/>
          <w:sz w:val="20"/>
          <w:szCs w:val="20"/>
        </w:rPr>
      </w:pPr>
      <w:r w:rsidRPr="005821CE">
        <w:rPr>
          <w:rFonts w:ascii="Times New Roman" w:hAnsi="Times New Roman" w:cs="Times New Roman"/>
          <w:bCs/>
          <w:snapToGrid w:val="0"/>
          <w:sz w:val="20"/>
          <w:szCs w:val="20"/>
        </w:rPr>
        <w:t xml:space="preserve">Géothermie </w:t>
      </w:r>
    </w:p>
    <w:p w14:paraId="68A3620B" w14:textId="77777777" w:rsidR="005821CE" w:rsidRPr="005821CE" w:rsidRDefault="005821CE" w:rsidP="005821CE">
      <w:pPr>
        <w:pStyle w:val="Paragraphedeliste"/>
        <w:spacing w:after="0" w:line="240" w:lineRule="auto"/>
        <w:ind w:left="0"/>
        <w:jc w:val="both"/>
        <w:rPr>
          <w:rFonts w:ascii="Times New Roman" w:hAnsi="Times New Roman" w:cs="Times New Roman"/>
          <w:bCs/>
          <w:snapToGrid w:val="0"/>
          <w:sz w:val="20"/>
          <w:szCs w:val="20"/>
        </w:rPr>
      </w:pPr>
    </w:p>
    <w:p w14:paraId="0985BAEF" w14:textId="303B0825" w:rsidR="002C7234" w:rsidRDefault="002C7234" w:rsidP="00E01814">
      <w:pPr>
        <w:pStyle w:val="Paragraphedeliste"/>
        <w:numPr>
          <w:ilvl w:val="0"/>
          <w:numId w:val="14"/>
        </w:numPr>
        <w:spacing w:after="0" w:line="240" w:lineRule="auto"/>
        <w:ind w:left="0" w:hanging="284"/>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Ne définit pas</w:t>
      </w:r>
      <w:r w:rsidRPr="002C7234">
        <w:rPr>
          <w:rFonts w:ascii="Times New Roman" w:hAnsi="Times New Roman" w:cs="Times New Roman"/>
          <w:bCs/>
          <w:snapToGrid w:val="0"/>
          <w:sz w:val="20"/>
          <w:szCs w:val="20"/>
        </w:rPr>
        <w:t xml:space="preserve"> de zones d’accélération pour l’éolien, le photovoltaïque sur ombrières de parkings ou au sol, l’hydroélectricité, la méthanisation, le solaire thermique et la biomasse</w:t>
      </w:r>
      <w:r w:rsidR="0097142E">
        <w:rPr>
          <w:rFonts w:ascii="Times New Roman" w:hAnsi="Times New Roman" w:cs="Times New Roman"/>
          <w:bCs/>
          <w:snapToGrid w:val="0"/>
          <w:sz w:val="20"/>
          <w:szCs w:val="20"/>
        </w:rPr>
        <w:t> ;</w:t>
      </w:r>
    </w:p>
    <w:p w14:paraId="223EE9AB" w14:textId="77777777" w:rsidR="0097142E" w:rsidRPr="002C7234" w:rsidRDefault="0097142E" w:rsidP="00E01814">
      <w:pPr>
        <w:pStyle w:val="Paragraphedeliste"/>
        <w:spacing w:after="0" w:line="240" w:lineRule="auto"/>
        <w:ind w:left="0"/>
        <w:jc w:val="both"/>
        <w:rPr>
          <w:rFonts w:ascii="Times New Roman" w:hAnsi="Times New Roman" w:cs="Times New Roman"/>
          <w:bCs/>
          <w:snapToGrid w:val="0"/>
          <w:sz w:val="20"/>
          <w:szCs w:val="20"/>
        </w:rPr>
      </w:pPr>
    </w:p>
    <w:p w14:paraId="6A611F24" w14:textId="0F1ACAA2" w:rsidR="002C7234" w:rsidRDefault="002C7234" w:rsidP="00E01814">
      <w:pPr>
        <w:pStyle w:val="Paragraphedeliste"/>
        <w:numPr>
          <w:ilvl w:val="0"/>
          <w:numId w:val="14"/>
        </w:numPr>
        <w:spacing w:after="0" w:line="240" w:lineRule="auto"/>
        <w:ind w:left="0" w:hanging="284"/>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Valide</w:t>
      </w:r>
      <w:r w:rsidRPr="002C7234">
        <w:rPr>
          <w:rFonts w:ascii="Times New Roman" w:hAnsi="Times New Roman" w:cs="Times New Roman"/>
          <w:bCs/>
          <w:snapToGrid w:val="0"/>
          <w:sz w:val="20"/>
          <w:szCs w:val="20"/>
        </w:rPr>
        <w:t xml:space="preserve"> le principe de l’intégration de ces zones dans le plan local d’urbanisme de la commune dès que la cartographie départementale sera arrêtée, en application du II de l’article L.153-31 du Code de l’urbanisme</w:t>
      </w:r>
      <w:r w:rsidR="0097142E">
        <w:rPr>
          <w:rFonts w:ascii="Times New Roman" w:hAnsi="Times New Roman" w:cs="Times New Roman"/>
          <w:bCs/>
          <w:snapToGrid w:val="0"/>
          <w:sz w:val="20"/>
          <w:szCs w:val="20"/>
        </w:rPr>
        <w:t> ;</w:t>
      </w:r>
    </w:p>
    <w:p w14:paraId="78DD7408" w14:textId="77777777" w:rsidR="0097142E" w:rsidRPr="0097142E" w:rsidRDefault="0097142E" w:rsidP="00E01814">
      <w:pPr>
        <w:pStyle w:val="Paragraphedeliste"/>
        <w:ind w:left="0"/>
        <w:rPr>
          <w:rFonts w:ascii="Times New Roman" w:hAnsi="Times New Roman" w:cs="Times New Roman"/>
          <w:bCs/>
          <w:snapToGrid w:val="0"/>
          <w:sz w:val="20"/>
          <w:szCs w:val="20"/>
        </w:rPr>
      </w:pPr>
    </w:p>
    <w:p w14:paraId="2AF48A63" w14:textId="77777777" w:rsidR="002C7234" w:rsidRPr="002C7234" w:rsidRDefault="002C7234" w:rsidP="00E01814">
      <w:pPr>
        <w:pStyle w:val="Paragraphedeliste"/>
        <w:numPr>
          <w:ilvl w:val="0"/>
          <w:numId w:val="14"/>
        </w:numPr>
        <w:spacing w:after="0" w:line="240" w:lineRule="auto"/>
        <w:ind w:left="0" w:hanging="284"/>
        <w:jc w:val="both"/>
        <w:rPr>
          <w:rFonts w:ascii="Times New Roman" w:hAnsi="Times New Roman" w:cs="Times New Roman"/>
          <w:bCs/>
          <w:snapToGrid w:val="0"/>
          <w:sz w:val="20"/>
          <w:szCs w:val="20"/>
        </w:rPr>
      </w:pPr>
      <w:r w:rsidRPr="002C7234">
        <w:rPr>
          <w:rFonts w:ascii="Times New Roman" w:hAnsi="Times New Roman" w:cs="Times New Roman"/>
          <w:b/>
          <w:snapToGrid w:val="0"/>
          <w:sz w:val="20"/>
          <w:szCs w:val="20"/>
        </w:rPr>
        <w:t xml:space="preserve">Donne </w:t>
      </w:r>
      <w:r w:rsidRPr="002C7234">
        <w:rPr>
          <w:rFonts w:ascii="Times New Roman" w:hAnsi="Times New Roman" w:cs="Times New Roman"/>
          <w:bCs/>
          <w:snapToGrid w:val="0"/>
          <w:sz w:val="20"/>
          <w:szCs w:val="20"/>
        </w:rPr>
        <w:t>tous pouvoirs à Mme le Maire pour l’exécution de la présente délibération.</w:t>
      </w:r>
    </w:p>
    <w:p w14:paraId="1C0928C7" w14:textId="38AD48B3" w:rsidR="005412AC" w:rsidRPr="005412AC" w:rsidRDefault="005412AC" w:rsidP="00E01814">
      <w:pPr>
        <w:pStyle w:val="Paragraphedeliste"/>
        <w:spacing w:after="0" w:line="240" w:lineRule="auto"/>
        <w:ind w:left="0"/>
        <w:jc w:val="both"/>
        <w:rPr>
          <w:rFonts w:ascii="Times New Roman" w:hAnsi="Times New Roman" w:cs="Times New Roman"/>
          <w:sz w:val="20"/>
          <w:szCs w:val="20"/>
        </w:rPr>
      </w:pPr>
    </w:p>
    <w:p w14:paraId="074B9EA7" w14:textId="77777777" w:rsidR="00C97379" w:rsidRPr="00C97379" w:rsidRDefault="00C97379" w:rsidP="005412AC">
      <w:pPr>
        <w:pStyle w:val="Paragraphedeliste"/>
        <w:ind w:left="0"/>
        <w:rPr>
          <w:rFonts w:ascii="Times New Roman" w:hAnsi="Times New Roman" w:cs="Times New Roman"/>
          <w:b/>
          <w:bCs/>
          <w:sz w:val="20"/>
          <w:szCs w:val="20"/>
        </w:rPr>
      </w:pPr>
    </w:p>
    <w:p w14:paraId="14FF2D79" w14:textId="0C3EB3A0" w:rsidR="00C97379" w:rsidRPr="00F2250B" w:rsidRDefault="00C97379" w:rsidP="00284EEE">
      <w:pPr>
        <w:pStyle w:val="Paragraphedeliste"/>
        <w:numPr>
          <w:ilvl w:val="0"/>
          <w:numId w:val="2"/>
        </w:numPr>
        <w:spacing w:after="0" w:line="240" w:lineRule="auto"/>
        <w:ind w:left="0" w:hanging="284"/>
        <w:jc w:val="both"/>
        <w:rPr>
          <w:rFonts w:ascii="Times New Roman" w:hAnsi="Times New Roman" w:cs="Times New Roman"/>
          <w:b/>
          <w:bCs/>
          <w:sz w:val="20"/>
          <w:szCs w:val="20"/>
        </w:rPr>
      </w:pPr>
      <w:r w:rsidRPr="00F2250B">
        <w:rPr>
          <w:rFonts w:ascii="Times New Roman" w:hAnsi="Times New Roman" w:cs="Times New Roman"/>
          <w:b/>
          <w:bCs/>
          <w:sz w:val="20"/>
          <w:szCs w:val="20"/>
          <w:u w:val="single"/>
        </w:rPr>
        <w:t>Compte-rendu des commissions</w:t>
      </w:r>
    </w:p>
    <w:p w14:paraId="70BBD9E7" w14:textId="77777777" w:rsidR="00F2250B" w:rsidRPr="00F2250B" w:rsidRDefault="00F2250B" w:rsidP="00F2250B">
      <w:pPr>
        <w:pStyle w:val="Paragraphedeliste"/>
        <w:spacing w:after="0" w:line="240" w:lineRule="auto"/>
        <w:ind w:left="0"/>
        <w:jc w:val="both"/>
        <w:rPr>
          <w:rFonts w:ascii="Times New Roman" w:hAnsi="Times New Roman" w:cs="Times New Roman"/>
          <w:b/>
          <w:bCs/>
          <w:sz w:val="20"/>
          <w:szCs w:val="20"/>
        </w:rPr>
      </w:pPr>
    </w:p>
    <w:p w14:paraId="4330B066"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Dominique BRAND pour la c</w:t>
      </w:r>
      <w:r w:rsidRPr="00751F62">
        <w:rPr>
          <w:rFonts w:ascii="Times New Roman" w:hAnsi="Times New Roman" w:cs="Times New Roman"/>
          <w:b/>
          <w:bCs/>
          <w:sz w:val="20"/>
          <w:szCs w:val="20"/>
        </w:rPr>
        <w:t>ommission communication</w:t>
      </w:r>
    </w:p>
    <w:p w14:paraId="7BAB9EDF" w14:textId="1BCD7525" w:rsidR="00F2250B" w:rsidRDefault="009B0AFF"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 revue </w:t>
      </w:r>
      <w:r w:rsidR="005821CE">
        <w:rPr>
          <w:rFonts w:ascii="Times New Roman" w:hAnsi="Times New Roman" w:cs="Times New Roman"/>
          <w:sz w:val="20"/>
          <w:szCs w:val="20"/>
        </w:rPr>
        <w:t xml:space="preserve">communale </w:t>
      </w:r>
      <w:r>
        <w:rPr>
          <w:rFonts w:ascii="Times New Roman" w:hAnsi="Times New Roman" w:cs="Times New Roman"/>
          <w:sz w:val="20"/>
          <w:szCs w:val="20"/>
        </w:rPr>
        <w:t>sera distribuée prochainement</w:t>
      </w:r>
    </w:p>
    <w:p w14:paraId="588BB1F9" w14:textId="77777777" w:rsidR="00B2461B" w:rsidRDefault="00B2461B" w:rsidP="00F2250B">
      <w:pPr>
        <w:spacing w:after="0" w:line="240" w:lineRule="auto"/>
        <w:rPr>
          <w:rFonts w:ascii="Times New Roman" w:hAnsi="Times New Roman" w:cs="Times New Roman"/>
          <w:sz w:val="20"/>
          <w:szCs w:val="20"/>
        </w:rPr>
      </w:pPr>
    </w:p>
    <w:p w14:paraId="24B896B3"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Dominique BRAND pour la c</w:t>
      </w:r>
      <w:r w:rsidRPr="009E1C03">
        <w:rPr>
          <w:rFonts w:ascii="Times New Roman" w:hAnsi="Times New Roman" w:cs="Times New Roman"/>
          <w:b/>
          <w:bCs/>
          <w:sz w:val="20"/>
          <w:szCs w:val="20"/>
        </w:rPr>
        <w:t>ommission sociale</w:t>
      </w:r>
    </w:p>
    <w:p w14:paraId="7538297E" w14:textId="42A9DDC3" w:rsidR="00F2250B" w:rsidRDefault="009B0AFF" w:rsidP="00F2250B">
      <w:pPr>
        <w:spacing w:after="0" w:line="240" w:lineRule="auto"/>
        <w:rPr>
          <w:rFonts w:ascii="Times New Roman" w:hAnsi="Times New Roman" w:cs="Times New Roman"/>
          <w:sz w:val="20"/>
          <w:szCs w:val="20"/>
        </w:rPr>
      </w:pPr>
      <w:r w:rsidRPr="009B0AFF">
        <w:rPr>
          <w:rFonts w:ascii="Times New Roman" w:hAnsi="Times New Roman" w:cs="Times New Roman"/>
          <w:sz w:val="20"/>
          <w:szCs w:val="20"/>
        </w:rPr>
        <w:t>T</w:t>
      </w:r>
      <w:r w:rsidR="005821CE">
        <w:rPr>
          <w:rFonts w:ascii="Times New Roman" w:hAnsi="Times New Roman" w:cs="Times New Roman"/>
          <w:sz w:val="20"/>
          <w:szCs w:val="20"/>
        </w:rPr>
        <w:t>ous</w:t>
      </w:r>
      <w:r w:rsidRPr="009B0AFF">
        <w:rPr>
          <w:rFonts w:ascii="Times New Roman" w:hAnsi="Times New Roman" w:cs="Times New Roman"/>
          <w:sz w:val="20"/>
          <w:szCs w:val="20"/>
        </w:rPr>
        <w:t xml:space="preserve"> les colis de Noël ont été distri</w:t>
      </w:r>
      <w:r>
        <w:rPr>
          <w:rFonts w:ascii="Times New Roman" w:hAnsi="Times New Roman" w:cs="Times New Roman"/>
          <w:sz w:val="20"/>
          <w:szCs w:val="20"/>
        </w:rPr>
        <w:t>b</w:t>
      </w:r>
      <w:r w:rsidRPr="009B0AFF">
        <w:rPr>
          <w:rFonts w:ascii="Times New Roman" w:hAnsi="Times New Roman" w:cs="Times New Roman"/>
          <w:sz w:val="20"/>
          <w:szCs w:val="20"/>
        </w:rPr>
        <w:t>ués ; merci à tous</w:t>
      </w:r>
      <w:r w:rsidR="005821CE">
        <w:rPr>
          <w:rFonts w:ascii="Times New Roman" w:hAnsi="Times New Roman" w:cs="Times New Roman"/>
          <w:sz w:val="20"/>
          <w:szCs w:val="20"/>
        </w:rPr>
        <w:t xml:space="preserve"> les élus pour la distribution.</w:t>
      </w:r>
    </w:p>
    <w:p w14:paraId="08A8A29E" w14:textId="11859906" w:rsidR="009B0AFF" w:rsidRDefault="009B0AFF"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Lutte contre l’isolement : </w:t>
      </w:r>
      <w:r w:rsidR="005D3E4A">
        <w:rPr>
          <w:rFonts w:ascii="Times New Roman" w:hAnsi="Times New Roman" w:cs="Times New Roman"/>
          <w:sz w:val="20"/>
          <w:szCs w:val="20"/>
        </w:rPr>
        <w:t xml:space="preserve">nouveautés </w:t>
      </w:r>
      <w:r>
        <w:rPr>
          <w:rFonts w:ascii="Times New Roman" w:hAnsi="Times New Roman" w:cs="Times New Roman"/>
          <w:sz w:val="20"/>
          <w:szCs w:val="20"/>
        </w:rPr>
        <w:t xml:space="preserve">à présenter prochainement </w:t>
      </w:r>
    </w:p>
    <w:p w14:paraId="7C407740" w14:textId="6F5130F2" w:rsidR="009B0AFF" w:rsidRDefault="005D3E4A"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w:t>
      </w:r>
      <w:proofErr w:type="spellStart"/>
      <w:r w:rsidR="009B0AFF">
        <w:rPr>
          <w:rFonts w:ascii="Times New Roman" w:hAnsi="Times New Roman" w:cs="Times New Roman"/>
          <w:sz w:val="20"/>
          <w:szCs w:val="20"/>
        </w:rPr>
        <w:t>Créa</w:t>
      </w:r>
      <w:r w:rsidR="000D0C12">
        <w:rPr>
          <w:rFonts w:ascii="Times New Roman" w:hAnsi="Times New Roman" w:cs="Times New Roman"/>
          <w:sz w:val="20"/>
          <w:szCs w:val="20"/>
        </w:rPr>
        <w:t>l</w:t>
      </w:r>
      <w:r w:rsidR="009B0AFF">
        <w:rPr>
          <w:rFonts w:ascii="Times New Roman" w:hAnsi="Times New Roman" w:cs="Times New Roman"/>
          <w:sz w:val="20"/>
          <w:szCs w:val="20"/>
        </w:rPr>
        <w:t>iens</w:t>
      </w:r>
      <w:proofErr w:type="spellEnd"/>
      <w:r>
        <w:rPr>
          <w:rFonts w:ascii="Times New Roman" w:hAnsi="Times New Roman" w:cs="Times New Roman"/>
          <w:sz w:val="20"/>
          <w:szCs w:val="20"/>
        </w:rPr>
        <w:t> »</w:t>
      </w:r>
      <w:r w:rsidR="009B0AFF">
        <w:rPr>
          <w:rFonts w:ascii="Times New Roman" w:hAnsi="Times New Roman" w:cs="Times New Roman"/>
          <w:sz w:val="20"/>
          <w:szCs w:val="20"/>
        </w:rPr>
        <w:t xml:space="preserve"> même collectif, juste chang</w:t>
      </w:r>
      <w:r w:rsidR="00B2461B">
        <w:rPr>
          <w:rFonts w:ascii="Times New Roman" w:hAnsi="Times New Roman" w:cs="Times New Roman"/>
          <w:sz w:val="20"/>
          <w:szCs w:val="20"/>
        </w:rPr>
        <w:t>emen</w:t>
      </w:r>
      <w:r w:rsidR="009B0AFF">
        <w:rPr>
          <w:rFonts w:ascii="Times New Roman" w:hAnsi="Times New Roman" w:cs="Times New Roman"/>
          <w:sz w:val="20"/>
          <w:szCs w:val="20"/>
        </w:rPr>
        <w:t>t de nom</w:t>
      </w:r>
      <w:r w:rsidR="000D0C12">
        <w:rPr>
          <w:rFonts w:ascii="Times New Roman" w:hAnsi="Times New Roman" w:cs="Times New Roman"/>
          <w:sz w:val="20"/>
          <w:szCs w:val="20"/>
        </w:rPr>
        <w:t> : l</w:t>
      </w:r>
      <w:r w:rsidR="009B0AFF">
        <w:rPr>
          <w:rFonts w:ascii="Times New Roman" w:hAnsi="Times New Roman" w:cs="Times New Roman"/>
          <w:sz w:val="20"/>
          <w:szCs w:val="20"/>
        </w:rPr>
        <w:t xml:space="preserve">ien avec les jeunes aussi ; pas que les personnes </w:t>
      </w:r>
      <w:r w:rsidR="00B2461B">
        <w:rPr>
          <w:rFonts w:ascii="Times New Roman" w:hAnsi="Times New Roman" w:cs="Times New Roman"/>
          <w:sz w:val="20"/>
          <w:szCs w:val="20"/>
        </w:rPr>
        <w:t>â</w:t>
      </w:r>
      <w:r w:rsidR="009B0AFF">
        <w:rPr>
          <w:rFonts w:ascii="Times New Roman" w:hAnsi="Times New Roman" w:cs="Times New Roman"/>
          <w:sz w:val="20"/>
          <w:szCs w:val="20"/>
        </w:rPr>
        <w:t>gées</w:t>
      </w:r>
      <w:r w:rsidR="000D0C12">
        <w:rPr>
          <w:rFonts w:ascii="Times New Roman" w:hAnsi="Times New Roman" w:cs="Times New Roman"/>
          <w:sz w:val="20"/>
          <w:szCs w:val="20"/>
        </w:rPr>
        <w:t> !</w:t>
      </w:r>
    </w:p>
    <w:p w14:paraId="250AEEBB" w14:textId="77777777" w:rsidR="00B2461B" w:rsidRPr="009B0AFF" w:rsidRDefault="00B2461B" w:rsidP="00F2250B">
      <w:pPr>
        <w:spacing w:after="0" w:line="240" w:lineRule="auto"/>
        <w:rPr>
          <w:rFonts w:ascii="Times New Roman" w:hAnsi="Times New Roman" w:cs="Times New Roman"/>
          <w:sz w:val="20"/>
          <w:szCs w:val="20"/>
        </w:rPr>
      </w:pPr>
    </w:p>
    <w:p w14:paraId="069CCC4D"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Patrice DOMPMARTIN pour la c</w:t>
      </w:r>
      <w:r w:rsidRPr="006474F2">
        <w:rPr>
          <w:rFonts w:ascii="Times New Roman" w:hAnsi="Times New Roman" w:cs="Times New Roman"/>
          <w:b/>
          <w:bCs/>
          <w:sz w:val="20"/>
          <w:szCs w:val="20"/>
        </w:rPr>
        <w:t>ommission voirie</w:t>
      </w:r>
    </w:p>
    <w:p w14:paraId="0398B781" w14:textId="2E248523" w:rsidR="00A82597" w:rsidRDefault="00B2461B" w:rsidP="00F2250B">
      <w:pPr>
        <w:spacing w:after="0" w:line="240" w:lineRule="auto"/>
        <w:rPr>
          <w:rFonts w:ascii="Times New Roman" w:hAnsi="Times New Roman" w:cs="Times New Roman"/>
          <w:sz w:val="20"/>
          <w:szCs w:val="20"/>
        </w:rPr>
      </w:pPr>
      <w:r w:rsidRPr="004C4B9F">
        <w:rPr>
          <w:rFonts w:ascii="Times New Roman" w:hAnsi="Times New Roman" w:cs="Times New Roman"/>
          <w:sz w:val="20"/>
          <w:szCs w:val="20"/>
        </w:rPr>
        <w:t>Devis demandés pour pluviales – enrobés : réunion courant février</w:t>
      </w:r>
    </w:p>
    <w:p w14:paraId="21A3451F" w14:textId="77777777" w:rsidR="005D3E4A" w:rsidRPr="004C4B9F" w:rsidRDefault="005D3E4A" w:rsidP="00F2250B">
      <w:pPr>
        <w:spacing w:after="0" w:line="240" w:lineRule="auto"/>
        <w:rPr>
          <w:rFonts w:ascii="Times New Roman" w:hAnsi="Times New Roman" w:cs="Times New Roman"/>
          <w:sz w:val="20"/>
          <w:szCs w:val="20"/>
        </w:rPr>
      </w:pPr>
    </w:p>
    <w:p w14:paraId="7E3D676F" w14:textId="77777777" w:rsidR="00F2250B" w:rsidRDefault="00F2250B" w:rsidP="00F2250B">
      <w:pPr>
        <w:spacing w:after="0" w:line="240" w:lineRule="auto"/>
        <w:rPr>
          <w:rFonts w:ascii="Times New Roman" w:hAnsi="Times New Roman" w:cs="Times New Roman"/>
          <w:b/>
          <w:bCs/>
          <w:sz w:val="20"/>
          <w:szCs w:val="20"/>
        </w:rPr>
      </w:pPr>
      <w:r w:rsidRPr="005F0910">
        <w:rPr>
          <w:rFonts w:ascii="Times New Roman" w:hAnsi="Times New Roman" w:cs="Times New Roman"/>
          <w:b/>
          <w:bCs/>
          <w:sz w:val="20"/>
          <w:szCs w:val="20"/>
        </w:rPr>
        <w:t>Denis DUPANLOUP pour la commission bâtiments</w:t>
      </w:r>
    </w:p>
    <w:p w14:paraId="6A911AC9" w14:textId="0E04266C" w:rsidR="00B2461B" w:rsidRDefault="00B2461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Mairie : les tr</w:t>
      </w:r>
      <w:r w:rsidR="005D3E4A">
        <w:rPr>
          <w:rFonts w:ascii="Times New Roman" w:hAnsi="Times New Roman" w:cs="Times New Roman"/>
          <w:sz w:val="20"/>
          <w:szCs w:val="20"/>
        </w:rPr>
        <w:t>avau</w:t>
      </w:r>
      <w:r>
        <w:rPr>
          <w:rFonts w:ascii="Times New Roman" w:hAnsi="Times New Roman" w:cs="Times New Roman"/>
          <w:sz w:val="20"/>
          <w:szCs w:val="20"/>
        </w:rPr>
        <w:t>x gros œuvre avancent : dalles coulées sous-sol</w:t>
      </w:r>
      <w:r w:rsidR="005D3E4A">
        <w:rPr>
          <w:rFonts w:ascii="Times New Roman" w:hAnsi="Times New Roman" w:cs="Times New Roman"/>
          <w:sz w:val="20"/>
          <w:szCs w:val="20"/>
        </w:rPr>
        <w:t xml:space="preserve"> &amp;</w:t>
      </w:r>
      <w:r>
        <w:rPr>
          <w:rFonts w:ascii="Times New Roman" w:hAnsi="Times New Roman" w:cs="Times New Roman"/>
          <w:sz w:val="20"/>
          <w:szCs w:val="20"/>
        </w:rPr>
        <w:t xml:space="preserve"> 1</w:t>
      </w:r>
      <w:r w:rsidRPr="00B2461B">
        <w:rPr>
          <w:rFonts w:ascii="Times New Roman" w:hAnsi="Times New Roman" w:cs="Times New Roman"/>
          <w:sz w:val="20"/>
          <w:szCs w:val="20"/>
          <w:vertAlign w:val="superscript"/>
        </w:rPr>
        <w:t>er</w:t>
      </w:r>
      <w:r>
        <w:rPr>
          <w:rFonts w:ascii="Times New Roman" w:hAnsi="Times New Roman" w:cs="Times New Roman"/>
          <w:sz w:val="20"/>
          <w:szCs w:val="20"/>
        </w:rPr>
        <w:t xml:space="preserve"> niveau </w:t>
      </w:r>
    </w:p>
    <w:p w14:paraId="160E0260" w14:textId="71BE3FB4" w:rsidR="00B2461B" w:rsidRDefault="00B2461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Planning : ent</w:t>
      </w:r>
      <w:r w:rsidR="005D3E4A">
        <w:rPr>
          <w:rFonts w:ascii="Times New Roman" w:hAnsi="Times New Roman" w:cs="Times New Roman"/>
          <w:sz w:val="20"/>
          <w:szCs w:val="20"/>
        </w:rPr>
        <w:t>reprise</w:t>
      </w:r>
      <w:r>
        <w:rPr>
          <w:rFonts w:ascii="Times New Roman" w:hAnsi="Times New Roman" w:cs="Times New Roman"/>
          <w:sz w:val="20"/>
          <w:szCs w:val="20"/>
        </w:rPr>
        <w:t xml:space="preserve"> </w:t>
      </w:r>
      <w:proofErr w:type="spellStart"/>
      <w:r>
        <w:rPr>
          <w:rFonts w:ascii="Times New Roman" w:hAnsi="Times New Roman" w:cs="Times New Roman"/>
          <w:sz w:val="20"/>
          <w:szCs w:val="20"/>
        </w:rPr>
        <w:t>Trindade</w:t>
      </w:r>
      <w:proofErr w:type="spellEnd"/>
      <w:r>
        <w:rPr>
          <w:rFonts w:ascii="Times New Roman" w:hAnsi="Times New Roman" w:cs="Times New Roman"/>
          <w:sz w:val="20"/>
          <w:szCs w:val="20"/>
        </w:rPr>
        <w:t xml:space="preserve"> </w:t>
      </w:r>
      <w:r w:rsidR="005D3E4A">
        <w:rPr>
          <w:rFonts w:ascii="Times New Roman" w:hAnsi="Times New Roman" w:cs="Times New Roman"/>
          <w:sz w:val="20"/>
          <w:szCs w:val="20"/>
        </w:rPr>
        <w:t xml:space="preserve">fin des travaux le </w:t>
      </w:r>
      <w:r>
        <w:rPr>
          <w:rFonts w:ascii="Times New Roman" w:hAnsi="Times New Roman" w:cs="Times New Roman"/>
          <w:sz w:val="20"/>
          <w:szCs w:val="20"/>
        </w:rPr>
        <w:t>15.03</w:t>
      </w:r>
    </w:p>
    <w:p w14:paraId="7DCE3F84" w14:textId="26361F1B" w:rsidR="00B2461B" w:rsidRPr="00B2461B" w:rsidRDefault="00B2461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Echafaudage prochainement installé</w:t>
      </w:r>
    </w:p>
    <w:bookmarkEnd w:id="6"/>
    <w:p w14:paraId="7B671914" w14:textId="11CE838D" w:rsidR="000B43D5" w:rsidRDefault="00B2461B"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Marché : lot paysager : sera lancé fin février – 157 502 €</w:t>
      </w:r>
    </w:p>
    <w:p w14:paraId="424ED8E1" w14:textId="1E41DD92" w:rsidR="00B2461B" w:rsidRDefault="00B2461B"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Relance du lot cloisons + aménag</w:t>
      </w:r>
      <w:r w:rsidR="005D3E4A">
        <w:rPr>
          <w:rFonts w:ascii="Times New Roman" w:hAnsi="Times New Roman" w:cs="Times New Roman"/>
          <w:bCs/>
          <w:sz w:val="20"/>
          <w:szCs w:val="20"/>
        </w:rPr>
        <w:t>emen</w:t>
      </w:r>
      <w:r>
        <w:rPr>
          <w:rFonts w:ascii="Times New Roman" w:hAnsi="Times New Roman" w:cs="Times New Roman"/>
          <w:bCs/>
          <w:sz w:val="20"/>
          <w:szCs w:val="20"/>
        </w:rPr>
        <w:t>t du parking commun crèche mairie 256 000 €</w:t>
      </w:r>
    </w:p>
    <w:p w14:paraId="5D680C2D" w14:textId="0387F4FF" w:rsidR="00B2461B" w:rsidRDefault="00B2461B"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Transfert des associations : APE et APJAA en juillet pour destruction des algécos</w:t>
      </w:r>
    </w:p>
    <w:p w14:paraId="784FAFFD" w14:textId="627E6976" w:rsidR="000B43D5" w:rsidRDefault="00B2461B"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Réunion de commission bâtiments p</w:t>
      </w:r>
      <w:r w:rsidR="005D3E4A">
        <w:rPr>
          <w:rFonts w:ascii="Times New Roman" w:hAnsi="Times New Roman" w:cs="Times New Roman"/>
          <w:bCs/>
          <w:sz w:val="20"/>
          <w:szCs w:val="20"/>
        </w:rPr>
        <w:t>ou</w:t>
      </w:r>
      <w:r>
        <w:rPr>
          <w:rFonts w:ascii="Times New Roman" w:hAnsi="Times New Roman" w:cs="Times New Roman"/>
          <w:bCs/>
          <w:sz w:val="20"/>
          <w:szCs w:val="20"/>
        </w:rPr>
        <w:t>r traiter le marché sono + projection d’images</w:t>
      </w:r>
    </w:p>
    <w:p w14:paraId="46F0F75C" w14:textId="1FBE0106" w:rsidR="00B2461B" w:rsidRDefault="00B2461B"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Piste autour du stade refaite – on va r</w:t>
      </w:r>
      <w:r w:rsidR="005D3E4A">
        <w:rPr>
          <w:rFonts w:ascii="Times New Roman" w:hAnsi="Times New Roman" w:cs="Times New Roman"/>
          <w:bCs/>
          <w:sz w:val="20"/>
          <w:szCs w:val="20"/>
        </w:rPr>
        <w:t>afraichir</w:t>
      </w:r>
      <w:r>
        <w:rPr>
          <w:rFonts w:ascii="Times New Roman" w:hAnsi="Times New Roman" w:cs="Times New Roman"/>
          <w:bCs/>
          <w:sz w:val="20"/>
          <w:szCs w:val="20"/>
        </w:rPr>
        <w:t xml:space="preserve"> 2 pièces d</w:t>
      </w:r>
      <w:r w:rsidR="005D3E4A">
        <w:rPr>
          <w:rFonts w:ascii="Times New Roman" w:hAnsi="Times New Roman" w:cs="Times New Roman"/>
          <w:bCs/>
          <w:sz w:val="20"/>
          <w:szCs w:val="20"/>
        </w:rPr>
        <w:t>ans l</w:t>
      </w:r>
      <w:r>
        <w:rPr>
          <w:rFonts w:ascii="Times New Roman" w:hAnsi="Times New Roman" w:cs="Times New Roman"/>
          <w:bCs/>
          <w:sz w:val="20"/>
          <w:szCs w:val="20"/>
        </w:rPr>
        <w:t>es vestiaires</w:t>
      </w:r>
      <w:r w:rsidR="005D3E4A">
        <w:rPr>
          <w:rFonts w:ascii="Times New Roman" w:hAnsi="Times New Roman" w:cs="Times New Roman"/>
          <w:bCs/>
          <w:sz w:val="20"/>
          <w:szCs w:val="20"/>
        </w:rPr>
        <w:t xml:space="preserve"> </w:t>
      </w:r>
    </w:p>
    <w:p w14:paraId="274F3737" w14:textId="77777777" w:rsidR="00B2461B" w:rsidRPr="000B43D5" w:rsidRDefault="00B2461B" w:rsidP="00605207">
      <w:pPr>
        <w:spacing w:after="0" w:line="240" w:lineRule="auto"/>
        <w:jc w:val="both"/>
        <w:rPr>
          <w:rFonts w:ascii="Times New Roman" w:hAnsi="Times New Roman" w:cs="Times New Roman"/>
          <w:bCs/>
          <w:sz w:val="20"/>
          <w:szCs w:val="20"/>
        </w:rPr>
      </w:pPr>
    </w:p>
    <w:p w14:paraId="6F7B0F33" w14:textId="77777777" w:rsidR="00C97379" w:rsidRDefault="00C97379" w:rsidP="00C97379">
      <w:pPr>
        <w:pStyle w:val="Paragraphedeliste"/>
        <w:numPr>
          <w:ilvl w:val="0"/>
          <w:numId w:val="2"/>
        </w:numPr>
        <w:spacing w:after="0" w:line="240" w:lineRule="auto"/>
        <w:ind w:left="0"/>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Divers</w:t>
      </w:r>
    </w:p>
    <w:p w14:paraId="07C0C6C7" w14:textId="4DE5E681" w:rsidR="0097142E" w:rsidRDefault="00146806" w:rsidP="0097142E">
      <w:pPr>
        <w:pStyle w:val="Paragraphedeliste"/>
        <w:spacing w:after="0" w:line="240" w:lineRule="auto"/>
        <w:ind w:left="0"/>
        <w:jc w:val="both"/>
        <w:rPr>
          <w:rFonts w:ascii="Times New Roman" w:hAnsi="Times New Roman" w:cs="Times New Roman"/>
          <w:i/>
          <w:iCs/>
          <w:sz w:val="20"/>
          <w:szCs w:val="20"/>
        </w:rPr>
      </w:pPr>
      <w:r w:rsidRPr="00146806">
        <w:rPr>
          <w:rFonts w:ascii="Times New Roman" w:hAnsi="Times New Roman" w:cs="Times New Roman"/>
          <w:sz w:val="20"/>
          <w:szCs w:val="20"/>
        </w:rPr>
        <w:t>Madame le Maire</w:t>
      </w:r>
      <w:r>
        <w:rPr>
          <w:rFonts w:ascii="Times New Roman" w:hAnsi="Times New Roman" w:cs="Times New Roman"/>
          <w:sz w:val="20"/>
          <w:szCs w:val="20"/>
        </w:rPr>
        <w:t xml:space="preserve"> rappelle au Conseil Municipal que dans le cadre de la délibération du Conseil Municipal du 12.08.2020 lui donnant délégations de pouvoir, l’article 4 l’autorisait </w:t>
      </w:r>
      <w:r w:rsidRPr="00146806">
        <w:rPr>
          <w:rFonts w:ascii="Times New Roman" w:hAnsi="Times New Roman" w:cs="Times New Roman"/>
          <w:i/>
          <w:iCs/>
          <w:sz w:val="20"/>
          <w:szCs w:val="20"/>
        </w:rPr>
        <w:t>à décider de la conclusion et de la révision du louage de choses pour une durée n’excédant pas 12 an</w:t>
      </w:r>
      <w:r>
        <w:rPr>
          <w:rFonts w:ascii="Times New Roman" w:hAnsi="Times New Roman" w:cs="Times New Roman"/>
          <w:i/>
          <w:iCs/>
          <w:sz w:val="20"/>
          <w:szCs w:val="20"/>
        </w:rPr>
        <w:t>s.</w:t>
      </w:r>
    </w:p>
    <w:p w14:paraId="7266DCA7" w14:textId="77777777" w:rsidR="004C4B9F" w:rsidRPr="004C4B9F" w:rsidRDefault="004C4B9F" w:rsidP="0097142E">
      <w:pPr>
        <w:pStyle w:val="Paragraphedeliste"/>
        <w:spacing w:after="0" w:line="240" w:lineRule="auto"/>
        <w:ind w:left="0"/>
        <w:jc w:val="both"/>
        <w:rPr>
          <w:rFonts w:ascii="Times New Roman" w:hAnsi="Times New Roman" w:cs="Times New Roman"/>
          <w:sz w:val="20"/>
          <w:szCs w:val="20"/>
        </w:rPr>
      </w:pPr>
    </w:p>
    <w:p w14:paraId="3A32E01E" w14:textId="4E805B95" w:rsidR="00146806" w:rsidRDefault="00146806" w:rsidP="0097142E">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Dans ce cadre, elle a pris la décision suivante :</w:t>
      </w:r>
    </w:p>
    <w:p w14:paraId="7E411DDC" w14:textId="77777777" w:rsidR="00146806" w:rsidRPr="00146806" w:rsidRDefault="00146806" w:rsidP="0097142E">
      <w:pPr>
        <w:pStyle w:val="Paragraphedeliste"/>
        <w:spacing w:after="0" w:line="240" w:lineRule="auto"/>
        <w:ind w:left="0"/>
        <w:jc w:val="both"/>
        <w:rPr>
          <w:rFonts w:ascii="Times New Roman" w:hAnsi="Times New Roman" w:cs="Times New Roman"/>
          <w:sz w:val="20"/>
          <w:szCs w:val="20"/>
        </w:rPr>
      </w:pPr>
    </w:p>
    <w:p w14:paraId="2A96BF48" w14:textId="5F0D3E07" w:rsidR="0097142E" w:rsidRDefault="0097142E" w:rsidP="0097142E">
      <w:pPr>
        <w:pStyle w:val="Paragraphedeliste"/>
        <w:spacing w:after="0" w:line="240" w:lineRule="auto"/>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DECISION DU MAIRE</w:t>
      </w:r>
      <w:r w:rsidR="00146806">
        <w:rPr>
          <w:rFonts w:ascii="Times New Roman" w:hAnsi="Times New Roman" w:cs="Times New Roman"/>
          <w:b/>
          <w:bCs/>
          <w:sz w:val="20"/>
          <w:szCs w:val="20"/>
          <w:u w:val="single"/>
        </w:rPr>
        <w:t xml:space="preserve"> du 8.01.2024</w:t>
      </w:r>
    </w:p>
    <w:p w14:paraId="6D318F3C" w14:textId="5912CCC0" w:rsidR="0097142E" w:rsidRDefault="0097142E" w:rsidP="0097142E">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Résiliation du bail commercial avec Mesdames Jacqueline BALMAT et Sylvie VIRET à compter du 1</w:t>
      </w:r>
      <w:r w:rsidRPr="0097142E">
        <w:rPr>
          <w:rFonts w:ascii="Times New Roman" w:hAnsi="Times New Roman" w:cs="Times New Roman"/>
          <w:sz w:val="20"/>
          <w:szCs w:val="20"/>
          <w:vertAlign w:val="superscript"/>
        </w:rPr>
        <w:t>er</w:t>
      </w:r>
      <w:r>
        <w:rPr>
          <w:rFonts w:ascii="Times New Roman" w:hAnsi="Times New Roman" w:cs="Times New Roman"/>
          <w:sz w:val="20"/>
          <w:szCs w:val="20"/>
        </w:rPr>
        <w:t xml:space="preserve"> janvier 2024.</w:t>
      </w:r>
    </w:p>
    <w:p w14:paraId="2A8549AD" w14:textId="07DF9134" w:rsidR="0097142E" w:rsidRDefault="004C4B9F" w:rsidP="0097142E">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On va revoir avec les différents professionnels pour </w:t>
      </w:r>
      <w:r w:rsidR="000D0C12">
        <w:rPr>
          <w:rFonts w:ascii="Times New Roman" w:hAnsi="Times New Roman" w:cs="Times New Roman"/>
          <w:sz w:val="20"/>
          <w:szCs w:val="20"/>
        </w:rPr>
        <w:t>attribuer</w:t>
      </w:r>
      <w:r w:rsidR="00452641">
        <w:rPr>
          <w:rFonts w:ascii="Times New Roman" w:hAnsi="Times New Roman" w:cs="Times New Roman"/>
          <w:sz w:val="20"/>
          <w:szCs w:val="20"/>
        </w:rPr>
        <w:t xml:space="preserve"> cette salle.</w:t>
      </w:r>
    </w:p>
    <w:p w14:paraId="02666208" w14:textId="77777777" w:rsidR="00452641" w:rsidRDefault="00452641" w:rsidP="0097142E">
      <w:pPr>
        <w:pStyle w:val="Paragraphedeliste"/>
        <w:spacing w:after="0" w:line="240" w:lineRule="auto"/>
        <w:ind w:left="0"/>
        <w:jc w:val="both"/>
        <w:rPr>
          <w:rFonts w:ascii="Times New Roman" w:hAnsi="Times New Roman" w:cs="Times New Roman"/>
          <w:sz w:val="20"/>
          <w:szCs w:val="20"/>
        </w:rPr>
      </w:pPr>
    </w:p>
    <w:p w14:paraId="252BAE38" w14:textId="62A5A42D" w:rsidR="00146806" w:rsidRDefault="00146806" w:rsidP="0097142E">
      <w:pPr>
        <w:pStyle w:val="Paragraphedeliste"/>
        <w:spacing w:after="0" w:line="240" w:lineRule="auto"/>
        <w:ind w:left="0"/>
        <w:jc w:val="both"/>
        <w:rPr>
          <w:rFonts w:ascii="Times New Roman" w:hAnsi="Times New Roman" w:cs="Times New Roman"/>
          <w:sz w:val="20"/>
          <w:szCs w:val="20"/>
        </w:rPr>
      </w:pPr>
      <w:r w:rsidRPr="0050623A">
        <w:rPr>
          <w:rFonts w:ascii="Times New Roman" w:hAnsi="Times New Roman" w:cs="Times New Roman"/>
          <w:b/>
          <w:bCs/>
          <w:sz w:val="20"/>
          <w:szCs w:val="20"/>
          <w:u w:val="single"/>
        </w:rPr>
        <w:t>Ajo</w:t>
      </w:r>
      <w:r w:rsidR="00E01814" w:rsidRPr="0050623A">
        <w:rPr>
          <w:rFonts w:ascii="Times New Roman" w:hAnsi="Times New Roman" w:cs="Times New Roman"/>
          <w:b/>
          <w:bCs/>
          <w:sz w:val="20"/>
          <w:szCs w:val="20"/>
          <w:u w:val="single"/>
        </w:rPr>
        <w:t>u</w:t>
      </w:r>
      <w:r w:rsidRPr="0050623A">
        <w:rPr>
          <w:rFonts w:ascii="Times New Roman" w:hAnsi="Times New Roman" w:cs="Times New Roman"/>
          <w:b/>
          <w:bCs/>
          <w:sz w:val="20"/>
          <w:szCs w:val="20"/>
          <w:u w:val="single"/>
        </w:rPr>
        <w:t xml:space="preserve">t du point </w:t>
      </w:r>
      <w:r w:rsidR="00E01814" w:rsidRPr="0050623A">
        <w:rPr>
          <w:rFonts w:ascii="Times New Roman" w:hAnsi="Times New Roman" w:cs="Times New Roman"/>
          <w:b/>
          <w:bCs/>
          <w:sz w:val="20"/>
          <w:szCs w:val="20"/>
          <w:u w:val="single"/>
        </w:rPr>
        <w:t xml:space="preserve">suivant </w:t>
      </w:r>
      <w:r w:rsidRPr="0050623A">
        <w:rPr>
          <w:rFonts w:ascii="Times New Roman" w:hAnsi="Times New Roman" w:cs="Times New Roman"/>
          <w:b/>
          <w:bCs/>
          <w:sz w:val="20"/>
          <w:szCs w:val="20"/>
          <w:u w:val="single"/>
        </w:rPr>
        <w:t>en début de séance</w:t>
      </w:r>
      <w:r w:rsidR="00E01814">
        <w:rPr>
          <w:rFonts w:ascii="Times New Roman" w:hAnsi="Times New Roman" w:cs="Times New Roman"/>
          <w:sz w:val="20"/>
          <w:szCs w:val="20"/>
        </w:rPr>
        <w:t> :</w:t>
      </w:r>
    </w:p>
    <w:p w14:paraId="7748180D" w14:textId="77777777" w:rsidR="00E01814" w:rsidRDefault="00E01814" w:rsidP="0097142E">
      <w:pPr>
        <w:pStyle w:val="Paragraphedeliste"/>
        <w:spacing w:after="0" w:line="240" w:lineRule="auto"/>
        <w:ind w:left="0"/>
        <w:jc w:val="both"/>
        <w:rPr>
          <w:rFonts w:ascii="Times New Roman" w:hAnsi="Times New Roman" w:cs="Times New Roman"/>
          <w:sz w:val="20"/>
          <w:szCs w:val="20"/>
        </w:rPr>
      </w:pPr>
    </w:p>
    <w:p w14:paraId="0EC2935B" w14:textId="4F41672E" w:rsidR="008C6AD4" w:rsidRDefault="00A82597" w:rsidP="008C6AD4">
      <w:pPr>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Maintenance éclairage public - </w:t>
      </w:r>
      <w:r w:rsidR="0097142E" w:rsidRPr="0097142E">
        <w:rPr>
          <w:rFonts w:ascii="Times New Roman" w:hAnsi="Times New Roman" w:cs="Times New Roman"/>
          <w:b/>
          <w:bCs/>
          <w:sz w:val="20"/>
          <w:szCs w:val="20"/>
          <w:u w:val="single"/>
        </w:rPr>
        <w:t>Déploiement de la télégestion pour le parc éclairage public</w:t>
      </w:r>
      <w:r w:rsidR="0097142E">
        <w:rPr>
          <w:rFonts w:ascii="Times New Roman" w:hAnsi="Times New Roman" w:cs="Times New Roman"/>
          <w:b/>
          <w:bCs/>
          <w:sz w:val="20"/>
          <w:szCs w:val="20"/>
          <w:u w:val="single"/>
        </w:rPr>
        <w:t xml:space="preserve"> – Programme 2024</w:t>
      </w:r>
    </w:p>
    <w:p w14:paraId="6C0449B1" w14:textId="77777777" w:rsidR="00146806" w:rsidRPr="008830F6" w:rsidRDefault="00146806" w:rsidP="00146806">
      <w:pPr>
        <w:pStyle w:val="Listepuces"/>
        <w:numPr>
          <w:ilvl w:val="0"/>
          <w:numId w:val="0"/>
        </w:numPr>
        <w:jc w:val="both"/>
        <w:rPr>
          <w:sz w:val="18"/>
          <w:szCs w:val="18"/>
        </w:rPr>
      </w:pPr>
    </w:p>
    <w:p w14:paraId="7B8BEB95" w14:textId="77777777" w:rsidR="00146806" w:rsidRPr="008830F6" w:rsidRDefault="00146806" w:rsidP="00146806">
      <w:pPr>
        <w:pStyle w:val="Listepuces"/>
        <w:numPr>
          <w:ilvl w:val="0"/>
          <w:numId w:val="0"/>
        </w:numPr>
        <w:jc w:val="both"/>
        <w:rPr>
          <w:sz w:val="18"/>
          <w:szCs w:val="18"/>
        </w:rPr>
      </w:pPr>
      <w:r w:rsidRPr="008830F6">
        <w:rPr>
          <w:b/>
          <w:bCs/>
          <w:sz w:val="18"/>
          <w:szCs w:val="18"/>
        </w:rPr>
        <w:t xml:space="preserve">LE SYNDICAT DES ENERGIES ET DE L’AMENAGEMENT NUMERIQUE DE </w:t>
      </w:r>
      <w:smartTag w:uri="urn:schemas-microsoft-com:office:smarttags" w:element="PersonName">
        <w:smartTagPr>
          <w:attr w:name="ProductID" w:val="LA HAUTE-SAVOIE"/>
        </w:smartTagPr>
        <w:r w:rsidRPr="008830F6">
          <w:rPr>
            <w:b/>
            <w:bCs/>
            <w:sz w:val="18"/>
            <w:szCs w:val="18"/>
          </w:rPr>
          <w:t>LA HAUTE-SAVOIE</w:t>
        </w:r>
      </w:smartTag>
      <w:r w:rsidRPr="008830F6">
        <w:rPr>
          <w:sz w:val="18"/>
          <w:szCs w:val="18"/>
        </w:rPr>
        <w:t xml:space="preserve"> envisage de réaliser, dans le cadre de son programme 20</w:t>
      </w:r>
      <w:r>
        <w:rPr>
          <w:sz w:val="18"/>
          <w:szCs w:val="18"/>
        </w:rPr>
        <w:t>24</w:t>
      </w:r>
      <w:r w:rsidRPr="008830F6">
        <w:rPr>
          <w:sz w:val="18"/>
          <w:szCs w:val="18"/>
        </w:rPr>
        <w:t>, l’ensemble des travaux relatifs à l’opération</w:t>
      </w:r>
      <w:r>
        <w:rPr>
          <w:sz w:val="18"/>
          <w:szCs w:val="18"/>
        </w:rPr>
        <w:t xml:space="preserve"> « </w:t>
      </w:r>
      <w:r w:rsidRPr="0078085F">
        <w:rPr>
          <w:b/>
          <w:bCs/>
          <w:sz w:val="18"/>
          <w:szCs w:val="18"/>
        </w:rPr>
        <w:t>MAINTENANCE ECLAIRAGE PUBLIC – DEPLOIEMENT DE LA TELEGESTION POUR LE PARC ECLAIRAGE PUBLIC</w:t>
      </w:r>
      <w:r>
        <w:rPr>
          <w:sz w:val="18"/>
          <w:szCs w:val="18"/>
        </w:rPr>
        <w:t xml:space="preserve"> </w:t>
      </w:r>
      <w:r w:rsidRPr="008830F6">
        <w:rPr>
          <w:sz w:val="18"/>
          <w:szCs w:val="18"/>
        </w:rPr>
        <w:t>» figurant sur le tableau en annexe :</w:t>
      </w:r>
    </w:p>
    <w:p w14:paraId="41D99CB4" w14:textId="77777777" w:rsidR="00146806" w:rsidRPr="008830F6" w:rsidRDefault="00146806" w:rsidP="00146806">
      <w:pPr>
        <w:pStyle w:val="Listepuces"/>
        <w:numPr>
          <w:ilvl w:val="0"/>
          <w:numId w:val="0"/>
        </w:numPr>
        <w:jc w:val="both"/>
        <w:rPr>
          <w:sz w:val="18"/>
          <w:szCs w:val="18"/>
        </w:rPr>
      </w:pPr>
    </w:p>
    <w:p w14:paraId="545D7CAE" w14:textId="29E298D9" w:rsidR="00146806" w:rsidRPr="008830F6" w:rsidRDefault="00146806" w:rsidP="00146806">
      <w:pPr>
        <w:pStyle w:val="Listepuces"/>
        <w:numPr>
          <w:ilvl w:val="0"/>
          <w:numId w:val="0"/>
        </w:numPr>
        <w:jc w:val="both"/>
        <w:rPr>
          <w:sz w:val="18"/>
          <w:szCs w:val="18"/>
        </w:rPr>
      </w:pPr>
      <w:r w:rsidRPr="008830F6">
        <w:rPr>
          <w:sz w:val="18"/>
          <w:szCs w:val="18"/>
        </w:rPr>
        <w:t xml:space="preserve">d’un montant global estimé à : </w:t>
      </w:r>
      <w:r w:rsidRPr="008830F6">
        <w:rPr>
          <w:sz w:val="18"/>
          <w:szCs w:val="18"/>
        </w:rPr>
        <w:tab/>
      </w:r>
      <w:r w:rsidRPr="008830F6">
        <w:rPr>
          <w:sz w:val="18"/>
          <w:szCs w:val="18"/>
        </w:rPr>
        <w:tab/>
      </w:r>
      <w:r w:rsidRPr="008830F6">
        <w:rPr>
          <w:sz w:val="18"/>
          <w:szCs w:val="18"/>
        </w:rPr>
        <w:tab/>
      </w:r>
      <w:r w:rsidRPr="008830F6">
        <w:rPr>
          <w:sz w:val="18"/>
          <w:szCs w:val="18"/>
        </w:rPr>
        <w:tab/>
      </w:r>
      <w:r w:rsidR="005730AF">
        <w:rPr>
          <w:sz w:val="18"/>
          <w:szCs w:val="18"/>
        </w:rPr>
        <w:tab/>
      </w:r>
      <w:r>
        <w:rPr>
          <w:sz w:val="18"/>
          <w:szCs w:val="18"/>
        </w:rPr>
        <w:tab/>
        <w:t xml:space="preserve">    30 181</w:t>
      </w:r>
      <w:r w:rsidRPr="008830F6">
        <w:rPr>
          <w:sz w:val="18"/>
          <w:szCs w:val="18"/>
        </w:rPr>
        <w:t>.</w:t>
      </w:r>
      <w:r>
        <w:rPr>
          <w:sz w:val="18"/>
          <w:szCs w:val="18"/>
        </w:rPr>
        <w:t>6</w:t>
      </w:r>
      <w:r w:rsidRPr="008830F6">
        <w:rPr>
          <w:sz w:val="18"/>
          <w:szCs w:val="18"/>
        </w:rPr>
        <w:t>0 €</w:t>
      </w:r>
    </w:p>
    <w:p w14:paraId="21851081" w14:textId="750E88E2" w:rsidR="00146806" w:rsidRDefault="00146806" w:rsidP="00146806">
      <w:pPr>
        <w:pStyle w:val="Listepuces"/>
        <w:numPr>
          <w:ilvl w:val="0"/>
          <w:numId w:val="0"/>
        </w:numPr>
        <w:jc w:val="both"/>
        <w:rPr>
          <w:sz w:val="18"/>
          <w:szCs w:val="18"/>
        </w:rPr>
      </w:pPr>
      <w:r w:rsidRPr="008830F6">
        <w:rPr>
          <w:sz w:val="18"/>
          <w:szCs w:val="18"/>
        </w:rPr>
        <w:t xml:space="preserve">avec une participation financière communale s’élevant à : </w:t>
      </w:r>
      <w:r>
        <w:rPr>
          <w:sz w:val="18"/>
          <w:szCs w:val="18"/>
        </w:rPr>
        <w:tab/>
      </w:r>
      <w:r>
        <w:rPr>
          <w:sz w:val="18"/>
          <w:szCs w:val="18"/>
        </w:rPr>
        <w:tab/>
      </w:r>
      <w:r w:rsidR="005730AF">
        <w:rPr>
          <w:sz w:val="18"/>
          <w:szCs w:val="18"/>
        </w:rPr>
        <w:tab/>
      </w:r>
      <w:r w:rsidRPr="008830F6">
        <w:rPr>
          <w:sz w:val="18"/>
          <w:szCs w:val="18"/>
        </w:rPr>
        <w:tab/>
      </w:r>
      <w:r>
        <w:rPr>
          <w:sz w:val="18"/>
          <w:szCs w:val="18"/>
        </w:rPr>
        <w:t xml:space="preserve">    17 797.41</w:t>
      </w:r>
      <w:r w:rsidRPr="008830F6">
        <w:rPr>
          <w:sz w:val="18"/>
          <w:szCs w:val="18"/>
        </w:rPr>
        <w:t xml:space="preserve"> €</w:t>
      </w:r>
    </w:p>
    <w:p w14:paraId="08D6F0EB" w14:textId="6166C6C5" w:rsidR="00146806" w:rsidRDefault="00146806" w:rsidP="00146806">
      <w:pPr>
        <w:pStyle w:val="Listepuces"/>
        <w:numPr>
          <w:ilvl w:val="0"/>
          <w:numId w:val="0"/>
        </w:numPr>
        <w:jc w:val="both"/>
        <w:rPr>
          <w:sz w:val="18"/>
          <w:szCs w:val="18"/>
        </w:rPr>
      </w:pPr>
      <w:r>
        <w:rPr>
          <w:sz w:val="18"/>
          <w:szCs w:val="18"/>
        </w:rPr>
        <w:t>moins une SUBVENTION au titre du</w:t>
      </w:r>
      <w:r w:rsidR="00452641">
        <w:rPr>
          <w:sz w:val="18"/>
          <w:szCs w:val="18"/>
        </w:rPr>
        <w:t xml:space="preserve"> « CAS </w:t>
      </w:r>
      <w:proofErr w:type="spellStart"/>
      <w:r>
        <w:rPr>
          <w:sz w:val="18"/>
          <w:szCs w:val="18"/>
        </w:rPr>
        <w:t>F</w:t>
      </w:r>
      <w:r w:rsidR="00452641">
        <w:rPr>
          <w:sz w:val="18"/>
          <w:szCs w:val="18"/>
        </w:rPr>
        <w:t>AC</w:t>
      </w:r>
      <w:r>
        <w:rPr>
          <w:sz w:val="18"/>
          <w:szCs w:val="18"/>
        </w:rPr>
        <w:t>é</w:t>
      </w:r>
      <w:proofErr w:type="spellEnd"/>
      <w:r w:rsidR="00452641">
        <w:rPr>
          <w:sz w:val="18"/>
          <w:szCs w:val="18"/>
        </w:rPr>
        <w:t> »</w:t>
      </w:r>
      <w:r>
        <w:rPr>
          <w:sz w:val="18"/>
          <w:szCs w:val="18"/>
        </w:rPr>
        <w:tab/>
      </w:r>
      <w:r>
        <w:rPr>
          <w:sz w:val="18"/>
          <w:szCs w:val="18"/>
        </w:rPr>
        <w:tab/>
      </w:r>
      <w:r>
        <w:rPr>
          <w:sz w:val="18"/>
          <w:szCs w:val="18"/>
        </w:rPr>
        <w:tab/>
      </w:r>
      <w:r w:rsidR="005730AF">
        <w:rPr>
          <w:sz w:val="18"/>
          <w:szCs w:val="18"/>
        </w:rPr>
        <w:tab/>
      </w:r>
      <w:r>
        <w:rPr>
          <w:sz w:val="18"/>
          <w:szCs w:val="18"/>
        </w:rPr>
        <w:t xml:space="preserve">    11 288.00 €</w:t>
      </w:r>
    </w:p>
    <w:p w14:paraId="38E528DC" w14:textId="744E8D01" w:rsidR="00146806" w:rsidRPr="008830F6" w:rsidRDefault="00146806" w:rsidP="00146806">
      <w:pPr>
        <w:pStyle w:val="Listepuces"/>
        <w:numPr>
          <w:ilvl w:val="0"/>
          <w:numId w:val="0"/>
        </w:numPr>
        <w:jc w:val="both"/>
        <w:rPr>
          <w:sz w:val="18"/>
          <w:szCs w:val="18"/>
        </w:rPr>
      </w:pPr>
      <w:r>
        <w:rPr>
          <w:sz w:val="18"/>
          <w:szCs w:val="18"/>
        </w:rPr>
        <w:t>soit une participation financière communale de</w:t>
      </w:r>
      <w:r>
        <w:rPr>
          <w:sz w:val="18"/>
          <w:szCs w:val="18"/>
        </w:rPr>
        <w:tab/>
      </w:r>
      <w:r>
        <w:rPr>
          <w:sz w:val="18"/>
          <w:szCs w:val="18"/>
        </w:rPr>
        <w:tab/>
      </w:r>
      <w:r>
        <w:rPr>
          <w:sz w:val="18"/>
          <w:szCs w:val="18"/>
        </w:rPr>
        <w:tab/>
      </w:r>
      <w:r w:rsidR="005730AF">
        <w:rPr>
          <w:sz w:val="18"/>
          <w:szCs w:val="18"/>
        </w:rPr>
        <w:tab/>
      </w:r>
      <w:r>
        <w:rPr>
          <w:sz w:val="18"/>
          <w:szCs w:val="18"/>
        </w:rPr>
        <w:tab/>
        <w:t xml:space="preserve">      6 509.41 €</w:t>
      </w:r>
    </w:p>
    <w:p w14:paraId="4A5D5052" w14:textId="77777777" w:rsidR="00146806" w:rsidRDefault="00146806" w:rsidP="00146806">
      <w:pPr>
        <w:pStyle w:val="Listepuces"/>
        <w:numPr>
          <w:ilvl w:val="0"/>
          <w:numId w:val="0"/>
        </w:numPr>
        <w:jc w:val="both"/>
        <w:rPr>
          <w:sz w:val="18"/>
          <w:szCs w:val="18"/>
        </w:rPr>
      </w:pPr>
      <w:r w:rsidRPr="008830F6">
        <w:rPr>
          <w:sz w:val="18"/>
          <w:szCs w:val="18"/>
        </w:rPr>
        <w:t xml:space="preserve">et des frais </w:t>
      </w:r>
      <w:bookmarkStart w:id="10" w:name="_Hlk157529320"/>
      <w:r>
        <w:rPr>
          <w:sz w:val="18"/>
          <w:szCs w:val="18"/>
        </w:rPr>
        <w:t xml:space="preserve">de contribution au budget de fonctionnement </w:t>
      </w:r>
    </w:p>
    <w:p w14:paraId="78DF2FCE" w14:textId="04844BDD" w:rsidR="00146806" w:rsidRPr="008830F6" w:rsidRDefault="00146806" w:rsidP="00146806">
      <w:pPr>
        <w:pStyle w:val="Listepuces"/>
        <w:numPr>
          <w:ilvl w:val="0"/>
          <w:numId w:val="0"/>
        </w:numPr>
        <w:jc w:val="both"/>
        <w:rPr>
          <w:sz w:val="18"/>
          <w:szCs w:val="18"/>
        </w:rPr>
      </w:pPr>
      <w:r>
        <w:rPr>
          <w:sz w:val="18"/>
          <w:szCs w:val="18"/>
        </w:rPr>
        <w:t>(3 % du montant</w:t>
      </w:r>
      <w:r w:rsidRPr="008830F6">
        <w:rPr>
          <w:sz w:val="18"/>
          <w:szCs w:val="18"/>
        </w:rPr>
        <w:t xml:space="preserve"> </w:t>
      </w:r>
      <w:r>
        <w:rPr>
          <w:sz w:val="18"/>
          <w:szCs w:val="18"/>
        </w:rPr>
        <w:t>réel TTC de la dépense)</w:t>
      </w:r>
      <w:bookmarkEnd w:id="10"/>
      <w:r>
        <w:rPr>
          <w:sz w:val="18"/>
          <w:szCs w:val="18"/>
        </w:rPr>
        <w:t xml:space="preserve"> </w:t>
      </w:r>
      <w:r w:rsidRPr="008830F6">
        <w:rPr>
          <w:sz w:val="18"/>
          <w:szCs w:val="18"/>
        </w:rPr>
        <w:t xml:space="preserve">s’élevant à : </w:t>
      </w:r>
      <w:r w:rsidRPr="008830F6">
        <w:rPr>
          <w:sz w:val="18"/>
          <w:szCs w:val="18"/>
        </w:rPr>
        <w:tab/>
      </w:r>
      <w:r>
        <w:rPr>
          <w:sz w:val="18"/>
          <w:szCs w:val="18"/>
        </w:rPr>
        <w:tab/>
      </w:r>
      <w:r w:rsidR="005730AF">
        <w:rPr>
          <w:sz w:val="18"/>
          <w:szCs w:val="18"/>
        </w:rPr>
        <w:tab/>
      </w:r>
      <w:r>
        <w:rPr>
          <w:sz w:val="18"/>
          <w:szCs w:val="18"/>
        </w:rPr>
        <w:tab/>
      </w:r>
      <w:r w:rsidRPr="008830F6">
        <w:rPr>
          <w:sz w:val="18"/>
          <w:szCs w:val="18"/>
        </w:rPr>
        <w:t xml:space="preserve"> </w:t>
      </w:r>
      <w:r>
        <w:rPr>
          <w:sz w:val="18"/>
          <w:szCs w:val="18"/>
        </w:rPr>
        <w:t xml:space="preserve">        905.45</w:t>
      </w:r>
      <w:r w:rsidRPr="008830F6">
        <w:rPr>
          <w:sz w:val="18"/>
          <w:szCs w:val="18"/>
        </w:rPr>
        <w:t xml:space="preserve"> €</w:t>
      </w:r>
    </w:p>
    <w:p w14:paraId="2539DFC2" w14:textId="77777777" w:rsidR="00146806" w:rsidRPr="008830F6" w:rsidRDefault="00146806" w:rsidP="00146806">
      <w:pPr>
        <w:pStyle w:val="Listepuces"/>
        <w:numPr>
          <w:ilvl w:val="0"/>
          <w:numId w:val="0"/>
        </w:numPr>
        <w:jc w:val="both"/>
        <w:rPr>
          <w:sz w:val="18"/>
          <w:szCs w:val="18"/>
        </w:rPr>
      </w:pPr>
    </w:p>
    <w:p w14:paraId="3849DAF0" w14:textId="77777777" w:rsidR="00146806" w:rsidRPr="008830F6" w:rsidRDefault="00146806" w:rsidP="00146806">
      <w:pPr>
        <w:pStyle w:val="Listepuces"/>
        <w:numPr>
          <w:ilvl w:val="0"/>
          <w:numId w:val="0"/>
        </w:numPr>
        <w:jc w:val="both"/>
        <w:rPr>
          <w:sz w:val="18"/>
          <w:szCs w:val="18"/>
        </w:rPr>
      </w:pPr>
      <w:r w:rsidRPr="008830F6">
        <w:rPr>
          <w:sz w:val="18"/>
          <w:szCs w:val="18"/>
        </w:rPr>
        <w:t xml:space="preserve">Afin de permettre au Syndicat de lancer la procédure de réalisation de l’opération, il convient que la commune de </w:t>
      </w:r>
      <w:r w:rsidRPr="008830F6">
        <w:rPr>
          <w:b/>
          <w:bCs/>
          <w:sz w:val="18"/>
          <w:szCs w:val="18"/>
        </w:rPr>
        <w:t>PERS-JUSSY</w:t>
      </w:r>
      <w:r w:rsidRPr="008830F6">
        <w:rPr>
          <w:sz w:val="18"/>
          <w:szCs w:val="18"/>
        </w:rPr>
        <w:t> :</w:t>
      </w:r>
    </w:p>
    <w:p w14:paraId="0460EB47" w14:textId="77777777" w:rsidR="00146806" w:rsidRPr="008830F6" w:rsidRDefault="00146806" w:rsidP="00146806">
      <w:pPr>
        <w:pStyle w:val="Listepuces"/>
        <w:numPr>
          <w:ilvl w:val="0"/>
          <w:numId w:val="0"/>
        </w:numPr>
        <w:jc w:val="both"/>
        <w:rPr>
          <w:sz w:val="18"/>
          <w:szCs w:val="18"/>
        </w:rPr>
      </w:pPr>
    </w:p>
    <w:p w14:paraId="152EBE37" w14:textId="77777777" w:rsidR="00146806" w:rsidRPr="008830F6" w:rsidRDefault="00146806" w:rsidP="00146806">
      <w:pPr>
        <w:pStyle w:val="Listepuces"/>
        <w:numPr>
          <w:ilvl w:val="0"/>
          <w:numId w:val="0"/>
        </w:numPr>
        <w:jc w:val="both"/>
        <w:rPr>
          <w:sz w:val="18"/>
          <w:szCs w:val="18"/>
        </w:rPr>
      </w:pPr>
      <w:r w:rsidRPr="008830F6">
        <w:rPr>
          <w:b/>
          <w:bCs/>
          <w:sz w:val="18"/>
          <w:szCs w:val="18"/>
        </w:rPr>
        <w:t>APPROUVE</w:t>
      </w:r>
      <w:r w:rsidRPr="008830F6">
        <w:rPr>
          <w:sz w:val="18"/>
          <w:szCs w:val="18"/>
        </w:rPr>
        <w:t xml:space="preserve"> le plan de financement des opérations à programmer figurant en annexe, et notamment la répartition financière proposée.</w:t>
      </w:r>
    </w:p>
    <w:p w14:paraId="3D43F908" w14:textId="77777777" w:rsidR="00146806" w:rsidRPr="008830F6" w:rsidRDefault="00146806" w:rsidP="00146806">
      <w:pPr>
        <w:pStyle w:val="Listepuces"/>
        <w:numPr>
          <w:ilvl w:val="0"/>
          <w:numId w:val="0"/>
        </w:numPr>
        <w:jc w:val="both"/>
        <w:rPr>
          <w:sz w:val="18"/>
          <w:szCs w:val="18"/>
        </w:rPr>
      </w:pPr>
      <w:r w:rsidRPr="008830F6">
        <w:rPr>
          <w:b/>
          <w:bCs/>
          <w:sz w:val="18"/>
          <w:szCs w:val="18"/>
        </w:rPr>
        <w:t>S’ENGAGE</w:t>
      </w:r>
      <w:r w:rsidRPr="008830F6">
        <w:rPr>
          <w:sz w:val="18"/>
          <w:szCs w:val="18"/>
        </w:rPr>
        <w:t xml:space="preserve"> à </w:t>
      </w:r>
      <w:r>
        <w:rPr>
          <w:sz w:val="18"/>
          <w:szCs w:val="18"/>
        </w:rPr>
        <w:t>rembours</w:t>
      </w:r>
      <w:r w:rsidRPr="008830F6">
        <w:rPr>
          <w:sz w:val="18"/>
          <w:szCs w:val="18"/>
        </w:rPr>
        <w:t>er au Syndicat des énergies et de l’aménagement numérique de la Haute-Savoie</w:t>
      </w:r>
      <w:r>
        <w:rPr>
          <w:sz w:val="18"/>
          <w:szCs w:val="18"/>
        </w:rPr>
        <w:t>, sur fonds propres</w:t>
      </w:r>
      <w:r w:rsidRPr="008830F6">
        <w:rPr>
          <w:sz w:val="18"/>
          <w:szCs w:val="18"/>
        </w:rPr>
        <w:t xml:space="preserve"> </w:t>
      </w:r>
      <w:r>
        <w:rPr>
          <w:sz w:val="18"/>
          <w:szCs w:val="18"/>
        </w:rPr>
        <w:t>s</w:t>
      </w:r>
      <w:r w:rsidRPr="008830F6">
        <w:rPr>
          <w:sz w:val="18"/>
          <w:szCs w:val="18"/>
        </w:rPr>
        <w:t>a participation financière à cette opération.</w:t>
      </w:r>
    </w:p>
    <w:p w14:paraId="73B57275" w14:textId="77777777" w:rsidR="00146806" w:rsidRPr="008830F6" w:rsidRDefault="00146806" w:rsidP="00146806">
      <w:pPr>
        <w:pStyle w:val="Listepuces"/>
        <w:numPr>
          <w:ilvl w:val="0"/>
          <w:numId w:val="0"/>
        </w:numPr>
        <w:jc w:val="both"/>
        <w:rPr>
          <w:sz w:val="18"/>
          <w:szCs w:val="18"/>
        </w:rPr>
      </w:pPr>
    </w:p>
    <w:p w14:paraId="12F4E872" w14:textId="77777777" w:rsidR="00146806" w:rsidRPr="008830F6" w:rsidRDefault="00146806" w:rsidP="00146806">
      <w:pPr>
        <w:pStyle w:val="Listepuces"/>
        <w:numPr>
          <w:ilvl w:val="0"/>
          <w:numId w:val="0"/>
        </w:numPr>
        <w:jc w:val="both"/>
        <w:rPr>
          <w:sz w:val="18"/>
          <w:szCs w:val="18"/>
        </w:rPr>
      </w:pPr>
      <w:r w:rsidRPr="008830F6">
        <w:rPr>
          <w:b/>
          <w:bCs/>
          <w:sz w:val="18"/>
          <w:szCs w:val="18"/>
        </w:rPr>
        <w:t>Le Conseil Municipal</w:t>
      </w:r>
      <w:r w:rsidRPr="008830F6">
        <w:rPr>
          <w:sz w:val="18"/>
          <w:szCs w:val="18"/>
        </w:rPr>
        <w:t>, entendu l’exposé de M</w:t>
      </w:r>
      <w:r>
        <w:rPr>
          <w:sz w:val="18"/>
          <w:szCs w:val="18"/>
        </w:rPr>
        <w:t>adame</w:t>
      </w:r>
      <w:r w:rsidRPr="008830F6">
        <w:rPr>
          <w:sz w:val="18"/>
          <w:szCs w:val="18"/>
        </w:rPr>
        <w:t xml:space="preserve"> le Maire, après avoir pris connaissance du plan de financement de l’opération figurant en annexe et délibéré,</w:t>
      </w:r>
    </w:p>
    <w:p w14:paraId="58860D4B" w14:textId="77777777" w:rsidR="00146806" w:rsidRPr="008830F6" w:rsidRDefault="00146806" w:rsidP="00146806">
      <w:pPr>
        <w:pStyle w:val="Listepuces"/>
        <w:numPr>
          <w:ilvl w:val="0"/>
          <w:numId w:val="0"/>
        </w:numPr>
        <w:ind w:left="426"/>
        <w:jc w:val="both"/>
        <w:rPr>
          <w:sz w:val="18"/>
          <w:szCs w:val="18"/>
        </w:rPr>
      </w:pPr>
    </w:p>
    <w:p w14:paraId="29B8D2B6" w14:textId="77777777" w:rsidR="00146806" w:rsidRDefault="00146806" w:rsidP="00E01814">
      <w:pPr>
        <w:pStyle w:val="Listepuces"/>
        <w:numPr>
          <w:ilvl w:val="0"/>
          <w:numId w:val="0"/>
        </w:numPr>
        <w:jc w:val="both"/>
        <w:rPr>
          <w:sz w:val="18"/>
          <w:szCs w:val="18"/>
        </w:rPr>
      </w:pPr>
      <w:r w:rsidRPr="008830F6">
        <w:rPr>
          <w:b/>
          <w:bCs/>
          <w:sz w:val="18"/>
          <w:szCs w:val="18"/>
        </w:rPr>
        <w:t>APPROUVE</w:t>
      </w:r>
      <w:r w:rsidRPr="008830F6">
        <w:rPr>
          <w:sz w:val="18"/>
          <w:szCs w:val="18"/>
        </w:rPr>
        <w:t xml:space="preserve"> le plan de financement et sa répartition financière</w:t>
      </w:r>
    </w:p>
    <w:p w14:paraId="32784924" w14:textId="52A7A920" w:rsidR="00146806" w:rsidRPr="008830F6" w:rsidRDefault="00146806" w:rsidP="00E01814">
      <w:pPr>
        <w:pStyle w:val="Listepuces"/>
        <w:numPr>
          <w:ilvl w:val="0"/>
          <w:numId w:val="0"/>
        </w:numPr>
        <w:jc w:val="both"/>
        <w:rPr>
          <w:sz w:val="18"/>
          <w:szCs w:val="18"/>
        </w:rPr>
      </w:pPr>
      <w:r w:rsidRPr="008830F6">
        <w:rPr>
          <w:sz w:val="18"/>
          <w:szCs w:val="18"/>
        </w:rPr>
        <w:t xml:space="preserve">d’un montant global estimé à : </w:t>
      </w:r>
      <w:r w:rsidRPr="008830F6">
        <w:rPr>
          <w:sz w:val="18"/>
          <w:szCs w:val="18"/>
        </w:rPr>
        <w:tab/>
      </w:r>
      <w:r w:rsidRPr="008830F6">
        <w:rPr>
          <w:sz w:val="18"/>
          <w:szCs w:val="18"/>
        </w:rPr>
        <w:tab/>
      </w:r>
      <w:r w:rsidRPr="008830F6">
        <w:rPr>
          <w:sz w:val="18"/>
          <w:szCs w:val="18"/>
        </w:rPr>
        <w:tab/>
      </w:r>
      <w:r w:rsidRPr="008830F6">
        <w:rPr>
          <w:sz w:val="18"/>
          <w:szCs w:val="18"/>
        </w:rPr>
        <w:tab/>
      </w:r>
      <w:r>
        <w:rPr>
          <w:sz w:val="18"/>
          <w:szCs w:val="18"/>
        </w:rPr>
        <w:tab/>
      </w:r>
      <w:r>
        <w:rPr>
          <w:sz w:val="18"/>
          <w:szCs w:val="18"/>
        </w:rPr>
        <w:tab/>
        <w:t xml:space="preserve">    30 181</w:t>
      </w:r>
      <w:r w:rsidRPr="008830F6">
        <w:rPr>
          <w:sz w:val="18"/>
          <w:szCs w:val="18"/>
        </w:rPr>
        <w:t>.</w:t>
      </w:r>
      <w:r>
        <w:rPr>
          <w:sz w:val="18"/>
          <w:szCs w:val="18"/>
        </w:rPr>
        <w:t>6</w:t>
      </w:r>
      <w:r w:rsidRPr="008830F6">
        <w:rPr>
          <w:sz w:val="18"/>
          <w:szCs w:val="18"/>
        </w:rPr>
        <w:t>0 €</w:t>
      </w:r>
    </w:p>
    <w:p w14:paraId="4B9AA652" w14:textId="0F76FF74" w:rsidR="00146806" w:rsidRDefault="00146806" w:rsidP="00E01814">
      <w:pPr>
        <w:pStyle w:val="Listepuces"/>
        <w:numPr>
          <w:ilvl w:val="0"/>
          <w:numId w:val="0"/>
        </w:numPr>
        <w:jc w:val="both"/>
        <w:rPr>
          <w:sz w:val="18"/>
          <w:szCs w:val="18"/>
        </w:rPr>
      </w:pPr>
      <w:r w:rsidRPr="008830F6">
        <w:rPr>
          <w:sz w:val="18"/>
          <w:szCs w:val="18"/>
        </w:rPr>
        <w:t xml:space="preserve">avec une participation financière communale s’élevant à : </w:t>
      </w:r>
      <w:r>
        <w:rPr>
          <w:sz w:val="18"/>
          <w:szCs w:val="18"/>
        </w:rPr>
        <w:tab/>
      </w:r>
      <w:r>
        <w:rPr>
          <w:sz w:val="18"/>
          <w:szCs w:val="18"/>
        </w:rPr>
        <w:tab/>
      </w:r>
      <w:r w:rsidR="0050623A">
        <w:rPr>
          <w:sz w:val="18"/>
          <w:szCs w:val="18"/>
        </w:rPr>
        <w:tab/>
      </w:r>
      <w:r w:rsidRPr="008830F6">
        <w:rPr>
          <w:sz w:val="18"/>
          <w:szCs w:val="18"/>
        </w:rPr>
        <w:tab/>
      </w:r>
      <w:r>
        <w:rPr>
          <w:sz w:val="18"/>
          <w:szCs w:val="18"/>
        </w:rPr>
        <w:t xml:space="preserve">    17 797.41</w:t>
      </w:r>
      <w:r w:rsidRPr="008830F6">
        <w:rPr>
          <w:sz w:val="18"/>
          <w:szCs w:val="18"/>
        </w:rPr>
        <w:t xml:space="preserve"> €</w:t>
      </w:r>
    </w:p>
    <w:p w14:paraId="06EB7321" w14:textId="5739DD30" w:rsidR="00146806" w:rsidRDefault="00146806" w:rsidP="00E01814">
      <w:pPr>
        <w:pStyle w:val="Listepuces"/>
        <w:numPr>
          <w:ilvl w:val="0"/>
          <w:numId w:val="0"/>
        </w:numPr>
        <w:jc w:val="both"/>
        <w:rPr>
          <w:sz w:val="18"/>
          <w:szCs w:val="18"/>
        </w:rPr>
      </w:pPr>
      <w:r>
        <w:rPr>
          <w:sz w:val="18"/>
          <w:szCs w:val="18"/>
        </w:rPr>
        <w:t>moins une SUBVENTION au titre du Facé</w:t>
      </w:r>
      <w:r>
        <w:rPr>
          <w:sz w:val="18"/>
          <w:szCs w:val="18"/>
        </w:rPr>
        <w:tab/>
      </w:r>
      <w:r>
        <w:rPr>
          <w:sz w:val="18"/>
          <w:szCs w:val="18"/>
        </w:rPr>
        <w:tab/>
      </w:r>
      <w:r>
        <w:rPr>
          <w:sz w:val="18"/>
          <w:szCs w:val="18"/>
        </w:rPr>
        <w:tab/>
      </w:r>
      <w:r>
        <w:rPr>
          <w:sz w:val="18"/>
          <w:szCs w:val="18"/>
        </w:rPr>
        <w:tab/>
      </w:r>
      <w:r>
        <w:rPr>
          <w:sz w:val="18"/>
          <w:szCs w:val="18"/>
        </w:rPr>
        <w:tab/>
        <w:t xml:space="preserve">    11 288.00 €</w:t>
      </w:r>
    </w:p>
    <w:p w14:paraId="11AC7C94" w14:textId="6332AE0D" w:rsidR="00146806" w:rsidRPr="008830F6" w:rsidRDefault="00146806" w:rsidP="00E01814">
      <w:pPr>
        <w:pStyle w:val="Listepuces"/>
        <w:numPr>
          <w:ilvl w:val="0"/>
          <w:numId w:val="0"/>
        </w:numPr>
        <w:jc w:val="both"/>
        <w:rPr>
          <w:sz w:val="18"/>
          <w:szCs w:val="18"/>
        </w:rPr>
      </w:pPr>
      <w:r>
        <w:rPr>
          <w:sz w:val="18"/>
          <w:szCs w:val="18"/>
        </w:rPr>
        <w:t>soit une participation financière communale de</w:t>
      </w:r>
      <w:r>
        <w:rPr>
          <w:sz w:val="18"/>
          <w:szCs w:val="18"/>
        </w:rPr>
        <w:tab/>
      </w:r>
      <w:r>
        <w:rPr>
          <w:sz w:val="18"/>
          <w:szCs w:val="18"/>
        </w:rPr>
        <w:tab/>
      </w:r>
      <w:r>
        <w:rPr>
          <w:sz w:val="18"/>
          <w:szCs w:val="18"/>
        </w:rPr>
        <w:tab/>
      </w:r>
      <w:r w:rsidR="0050623A">
        <w:rPr>
          <w:sz w:val="18"/>
          <w:szCs w:val="18"/>
        </w:rPr>
        <w:tab/>
      </w:r>
      <w:r>
        <w:rPr>
          <w:sz w:val="18"/>
          <w:szCs w:val="18"/>
        </w:rPr>
        <w:tab/>
        <w:t xml:space="preserve">      6 509.41 €</w:t>
      </w:r>
    </w:p>
    <w:p w14:paraId="2133E719" w14:textId="77777777" w:rsidR="00146806" w:rsidRDefault="00146806" w:rsidP="00E01814">
      <w:pPr>
        <w:pStyle w:val="Listepuces"/>
        <w:numPr>
          <w:ilvl w:val="0"/>
          <w:numId w:val="0"/>
        </w:numPr>
        <w:jc w:val="both"/>
        <w:rPr>
          <w:sz w:val="18"/>
          <w:szCs w:val="18"/>
        </w:rPr>
      </w:pPr>
      <w:r w:rsidRPr="008830F6">
        <w:rPr>
          <w:sz w:val="18"/>
          <w:szCs w:val="18"/>
        </w:rPr>
        <w:t xml:space="preserve">et des frais généraux </w:t>
      </w:r>
      <w:r>
        <w:rPr>
          <w:sz w:val="18"/>
          <w:szCs w:val="18"/>
        </w:rPr>
        <w:t xml:space="preserve">de contribution au budget de fonctionnement </w:t>
      </w:r>
    </w:p>
    <w:p w14:paraId="5F357FCC" w14:textId="2A4C094F" w:rsidR="00146806" w:rsidRPr="008830F6" w:rsidRDefault="00146806" w:rsidP="00E01814">
      <w:pPr>
        <w:pStyle w:val="Listepuces"/>
        <w:numPr>
          <w:ilvl w:val="0"/>
          <w:numId w:val="0"/>
        </w:numPr>
        <w:jc w:val="both"/>
        <w:rPr>
          <w:sz w:val="18"/>
          <w:szCs w:val="18"/>
        </w:rPr>
      </w:pPr>
      <w:r>
        <w:rPr>
          <w:sz w:val="18"/>
          <w:szCs w:val="18"/>
        </w:rPr>
        <w:t>(3 % du montant</w:t>
      </w:r>
      <w:r w:rsidRPr="008830F6">
        <w:rPr>
          <w:sz w:val="18"/>
          <w:szCs w:val="18"/>
        </w:rPr>
        <w:t xml:space="preserve"> </w:t>
      </w:r>
      <w:r>
        <w:rPr>
          <w:sz w:val="18"/>
          <w:szCs w:val="18"/>
        </w:rPr>
        <w:t xml:space="preserve">réel TTC de la dépense) </w:t>
      </w:r>
      <w:r w:rsidRPr="008830F6">
        <w:rPr>
          <w:sz w:val="18"/>
          <w:szCs w:val="18"/>
        </w:rPr>
        <w:t xml:space="preserve">s’élevant à : </w:t>
      </w:r>
      <w:r>
        <w:rPr>
          <w:sz w:val="18"/>
          <w:szCs w:val="18"/>
        </w:rPr>
        <w:tab/>
      </w:r>
      <w:r>
        <w:rPr>
          <w:sz w:val="18"/>
          <w:szCs w:val="18"/>
        </w:rPr>
        <w:tab/>
      </w:r>
      <w:r w:rsidR="0050623A">
        <w:rPr>
          <w:sz w:val="18"/>
          <w:szCs w:val="18"/>
        </w:rPr>
        <w:tab/>
      </w:r>
      <w:r>
        <w:rPr>
          <w:sz w:val="18"/>
          <w:szCs w:val="18"/>
        </w:rPr>
        <w:tab/>
      </w:r>
      <w:r w:rsidRPr="008830F6">
        <w:rPr>
          <w:sz w:val="18"/>
          <w:szCs w:val="18"/>
        </w:rPr>
        <w:t xml:space="preserve"> </w:t>
      </w:r>
      <w:r>
        <w:rPr>
          <w:sz w:val="18"/>
          <w:szCs w:val="18"/>
        </w:rPr>
        <w:t xml:space="preserve">        905.45</w:t>
      </w:r>
      <w:r w:rsidRPr="008830F6">
        <w:rPr>
          <w:sz w:val="18"/>
          <w:szCs w:val="18"/>
        </w:rPr>
        <w:t xml:space="preserve"> €</w:t>
      </w:r>
    </w:p>
    <w:p w14:paraId="2274AD85" w14:textId="77777777" w:rsidR="00146806" w:rsidRPr="008830F6" w:rsidRDefault="00146806" w:rsidP="00E01814">
      <w:pPr>
        <w:pStyle w:val="Listepuces"/>
        <w:numPr>
          <w:ilvl w:val="0"/>
          <w:numId w:val="0"/>
        </w:numPr>
        <w:jc w:val="both"/>
        <w:rPr>
          <w:sz w:val="18"/>
          <w:szCs w:val="18"/>
        </w:rPr>
      </w:pPr>
    </w:p>
    <w:p w14:paraId="71319D2E" w14:textId="77777777" w:rsidR="00146806" w:rsidRPr="000F761E" w:rsidRDefault="00146806" w:rsidP="00E01814">
      <w:pPr>
        <w:pStyle w:val="Listepuces"/>
        <w:numPr>
          <w:ilvl w:val="0"/>
          <w:numId w:val="0"/>
        </w:numPr>
        <w:jc w:val="both"/>
        <w:rPr>
          <w:sz w:val="18"/>
          <w:szCs w:val="18"/>
        </w:rPr>
      </w:pPr>
      <w:r w:rsidRPr="008830F6">
        <w:rPr>
          <w:b/>
          <w:bCs/>
          <w:sz w:val="18"/>
          <w:szCs w:val="18"/>
        </w:rPr>
        <w:lastRenderedPageBreak/>
        <w:t>S’ENGAGE</w:t>
      </w:r>
      <w:r w:rsidRPr="008830F6">
        <w:rPr>
          <w:sz w:val="18"/>
          <w:szCs w:val="18"/>
        </w:rPr>
        <w:t xml:space="preserve"> à verser au S</w:t>
      </w:r>
      <w:r>
        <w:rPr>
          <w:sz w:val="18"/>
          <w:szCs w:val="18"/>
        </w:rPr>
        <w:t>YANE</w:t>
      </w:r>
      <w:r w:rsidRPr="008830F6">
        <w:rPr>
          <w:sz w:val="18"/>
          <w:szCs w:val="18"/>
        </w:rPr>
        <w:t xml:space="preserve"> de </w:t>
      </w:r>
      <w:smartTag w:uri="urn:schemas-microsoft-com:office:smarttags" w:element="PersonName">
        <w:smartTagPr>
          <w:attr w:name="ProductID" w:val="LA HAUTE-SAVOIE"/>
        </w:smartTagPr>
        <w:r w:rsidRPr="008830F6">
          <w:rPr>
            <w:sz w:val="18"/>
            <w:szCs w:val="18"/>
          </w:rPr>
          <w:t>la Haute-Savoie</w:t>
        </w:r>
      </w:smartTag>
      <w:r w:rsidRPr="008830F6">
        <w:rPr>
          <w:sz w:val="18"/>
          <w:szCs w:val="18"/>
        </w:rPr>
        <w:t xml:space="preserve"> 80 % du montant </w:t>
      </w:r>
      <w:r>
        <w:rPr>
          <w:sz w:val="18"/>
          <w:szCs w:val="18"/>
        </w:rPr>
        <w:t>du taux de contribution au budget de fonctionnement</w:t>
      </w:r>
      <w:r w:rsidRPr="008830F6">
        <w:rPr>
          <w:sz w:val="18"/>
          <w:szCs w:val="18"/>
        </w:rPr>
        <w:t xml:space="preserve">, soit </w:t>
      </w:r>
      <w:r w:rsidRPr="00DD689D">
        <w:rPr>
          <w:b/>
          <w:bCs/>
          <w:sz w:val="18"/>
          <w:szCs w:val="18"/>
        </w:rPr>
        <w:t>724.36</w:t>
      </w:r>
      <w:r w:rsidRPr="008830F6">
        <w:rPr>
          <w:b/>
          <w:bCs/>
          <w:sz w:val="18"/>
          <w:szCs w:val="18"/>
        </w:rPr>
        <w:t xml:space="preserve"> € </w:t>
      </w:r>
      <w:r w:rsidRPr="000F761E">
        <w:rPr>
          <w:sz w:val="18"/>
          <w:szCs w:val="18"/>
        </w:rPr>
        <w:t>sous forme de fonds propres après la réception par le SYANE de la première facture de travaux.</w:t>
      </w:r>
    </w:p>
    <w:p w14:paraId="1767F40F" w14:textId="77777777" w:rsidR="00146806" w:rsidRPr="008830F6" w:rsidRDefault="00146806" w:rsidP="00E01814">
      <w:pPr>
        <w:pStyle w:val="Listepuces"/>
        <w:numPr>
          <w:ilvl w:val="0"/>
          <w:numId w:val="0"/>
        </w:numPr>
        <w:jc w:val="both"/>
        <w:rPr>
          <w:b/>
          <w:bCs/>
          <w:sz w:val="18"/>
          <w:szCs w:val="18"/>
        </w:rPr>
      </w:pPr>
    </w:p>
    <w:p w14:paraId="0A0AB127" w14:textId="77777777" w:rsidR="00146806" w:rsidRPr="008830F6" w:rsidRDefault="00146806" w:rsidP="00E01814">
      <w:pPr>
        <w:pStyle w:val="Listepuces"/>
        <w:numPr>
          <w:ilvl w:val="0"/>
          <w:numId w:val="0"/>
        </w:numPr>
        <w:jc w:val="both"/>
        <w:rPr>
          <w:sz w:val="18"/>
          <w:szCs w:val="18"/>
        </w:rPr>
      </w:pPr>
      <w:r w:rsidRPr="008830F6">
        <w:rPr>
          <w:sz w:val="18"/>
          <w:szCs w:val="18"/>
        </w:rPr>
        <w:t xml:space="preserve">Le solde sera régularisé lors de l’émission du décompte </w:t>
      </w:r>
      <w:r>
        <w:rPr>
          <w:sz w:val="18"/>
          <w:szCs w:val="18"/>
        </w:rPr>
        <w:t>définitif</w:t>
      </w:r>
      <w:r w:rsidRPr="008830F6">
        <w:rPr>
          <w:sz w:val="18"/>
          <w:szCs w:val="18"/>
        </w:rPr>
        <w:t xml:space="preserve"> de l’opération.</w:t>
      </w:r>
    </w:p>
    <w:p w14:paraId="573AE681" w14:textId="77777777" w:rsidR="00146806" w:rsidRPr="008830F6" w:rsidRDefault="00146806" w:rsidP="00E01814">
      <w:pPr>
        <w:pStyle w:val="Listepuces"/>
        <w:numPr>
          <w:ilvl w:val="0"/>
          <w:numId w:val="0"/>
        </w:numPr>
        <w:jc w:val="both"/>
        <w:rPr>
          <w:sz w:val="18"/>
          <w:szCs w:val="18"/>
        </w:rPr>
      </w:pPr>
    </w:p>
    <w:p w14:paraId="09A9CBB1" w14:textId="77777777" w:rsidR="00146806" w:rsidRPr="008830F6" w:rsidRDefault="00146806" w:rsidP="00E01814">
      <w:pPr>
        <w:pStyle w:val="Listepuces"/>
        <w:numPr>
          <w:ilvl w:val="0"/>
          <w:numId w:val="0"/>
        </w:numPr>
        <w:jc w:val="both"/>
        <w:rPr>
          <w:sz w:val="18"/>
          <w:szCs w:val="18"/>
        </w:rPr>
      </w:pPr>
      <w:r w:rsidRPr="008830F6">
        <w:rPr>
          <w:b/>
          <w:bCs/>
          <w:sz w:val="18"/>
          <w:szCs w:val="18"/>
        </w:rPr>
        <w:t xml:space="preserve">S’ENGAGE </w:t>
      </w:r>
      <w:r w:rsidRPr="008830F6">
        <w:rPr>
          <w:sz w:val="18"/>
          <w:szCs w:val="18"/>
        </w:rPr>
        <w:t xml:space="preserve">à verser au </w:t>
      </w:r>
      <w:r>
        <w:rPr>
          <w:sz w:val="18"/>
          <w:szCs w:val="18"/>
        </w:rPr>
        <w:t xml:space="preserve">SYANE </w:t>
      </w:r>
      <w:r w:rsidRPr="008830F6">
        <w:rPr>
          <w:sz w:val="18"/>
          <w:szCs w:val="18"/>
        </w:rPr>
        <w:t xml:space="preserve">de </w:t>
      </w:r>
      <w:smartTag w:uri="urn:schemas-microsoft-com:office:smarttags" w:element="PersonName">
        <w:smartTagPr>
          <w:attr w:name="ProductID" w:val="LA HAUTE-SAVOIE"/>
        </w:smartTagPr>
        <w:r w:rsidRPr="008830F6">
          <w:rPr>
            <w:sz w:val="18"/>
            <w:szCs w:val="18"/>
          </w:rPr>
          <w:t>la Haute-Savoie</w:t>
        </w:r>
      </w:smartTag>
      <w:r w:rsidRPr="008830F6">
        <w:rPr>
          <w:sz w:val="18"/>
          <w:szCs w:val="18"/>
        </w:rPr>
        <w:t xml:space="preserve">, </w:t>
      </w:r>
      <w:r>
        <w:rPr>
          <w:sz w:val="18"/>
          <w:szCs w:val="18"/>
        </w:rPr>
        <w:t xml:space="preserve">sous forme de fonds propres, la participation à la charge de la commune. </w:t>
      </w:r>
    </w:p>
    <w:p w14:paraId="51F7FD32" w14:textId="77777777" w:rsidR="00146806" w:rsidRDefault="00146806" w:rsidP="00E01814">
      <w:pPr>
        <w:pStyle w:val="Listepuces"/>
        <w:numPr>
          <w:ilvl w:val="0"/>
          <w:numId w:val="0"/>
        </w:numPr>
        <w:jc w:val="both"/>
        <w:rPr>
          <w:b/>
          <w:bCs/>
          <w:sz w:val="18"/>
          <w:szCs w:val="18"/>
        </w:rPr>
      </w:pPr>
      <w:r w:rsidRPr="008830F6">
        <w:rPr>
          <w:sz w:val="18"/>
          <w:szCs w:val="18"/>
        </w:rPr>
        <w:t>Le règlement de</w:t>
      </w:r>
      <w:r>
        <w:rPr>
          <w:sz w:val="18"/>
          <w:szCs w:val="18"/>
        </w:rPr>
        <w:t xml:space="preserve"> cette participation interviendra après la réception par le SYANE de la première facture de travaux à concurrence de 80 % du montant prévisionnel, soit </w:t>
      </w:r>
      <w:r w:rsidRPr="00DD689D">
        <w:rPr>
          <w:b/>
          <w:bCs/>
          <w:sz w:val="18"/>
          <w:szCs w:val="18"/>
        </w:rPr>
        <w:t>5 207.53</w:t>
      </w:r>
      <w:r>
        <w:rPr>
          <w:b/>
          <w:bCs/>
          <w:sz w:val="18"/>
          <w:szCs w:val="18"/>
        </w:rPr>
        <w:t xml:space="preserve"> €</w:t>
      </w:r>
      <w:r w:rsidRPr="000E6D05">
        <w:rPr>
          <w:b/>
          <w:bCs/>
          <w:sz w:val="18"/>
          <w:szCs w:val="18"/>
        </w:rPr>
        <w:t>.</w:t>
      </w:r>
    </w:p>
    <w:p w14:paraId="310B7813" w14:textId="77777777" w:rsidR="00D73496" w:rsidRDefault="00D73496" w:rsidP="00E01814">
      <w:pPr>
        <w:pStyle w:val="Listepuces"/>
        <w:numPr>
          <w:ilvl w:val="0"/>
          <w:numId w:val="0"/>
        </w:numPr>
        <w:jc w:val="both"/>
        <w:rPr>
          <w:b/>
          <w:bCs/>
          <w:sz w:val="18"/>
          <w:szCs w:val="18"/>
        </w:rPr>
      </w:pPr>
    </w:p>
    <w:p w14:paraId="31B95456" w14:textId="7D3041E9" w:rsidR="00146806" w:rsidRPr="008510E6" w:rsidRDefault="00146806" w:rsidP="00E01814">
      <w:pPr>
        <w:pStyle w:val="Listepuces"/>
        <w:numPr>
          <w:ilvl w:val="0"/>
          <w:numId w:val="0"/>
        </w:numPr>
        <w:jc w:val="both"/>
        <w:rPr>
          <w:sz w:val="18"/>
          <w:szCs w:val="18"/>
        </w:rPr>
      </w:pPr>
      <w:r w:rsidRPr="008510E6">
        <w:rPr>
          <w:sz w:val="18"/>
          <w:szCs w:val="18"/>
        </w:rPr>
        <w:t>Le solde sera régularisé lors du décompte définitif</w:t>
      </w:r>
      <w:r>
        <w:rPr>
          <w:sz w:val="18"/>
          <w:szCs w:val="18"/>
        </w:rPr>
        <w:t xml:space="preserve"> de l’opération.</w:t>
      </w:r>
    </w:p>
    <w:p w14:paraId="5E37356C" w14:textId="77777777" w:rsidR="0097142E" w:rsidRDefault="0097142E" w:rsidP="008C6AD4">
      <w:pPr>
        <w:spacing w:after="0" w:line="240" w:lineRule="auto"/>
        <w:jc w:val="both"/>
        <w:rPr>
          <w:rFonts w:ascii="Times New Roman" w:hAnsi="Times New Roman" w:cs="Times New Roman"/>
          <w:b/>
          <w:bCs/>
          <w:sz w:val="20"/>
          <w:szCs w:val="20"/>
          <w:u w:val="single"/>
        </w:rPr>
      </w:pPr>
    </w:p>
    <w:p w14:paraId="6A656E96" w14:textId="22187CE0" w:rsidR="0097142E" w:rsidRDefault="004C4B9F" w:rsidP="008C6AD4">
      <w:pPr>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DICRIM :</w:t>
      </w:r>
    </w:p>
    <w:p w14:paraId="3649B636" w14:textId="77EAD07D" w:rsidR="004C4B9F" w:rsidRPr="004C4B9F" w:rsidRDefault="00D73496" w:rsidP="008C6A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Madame le Maire expose que dans le cadre de la mise-à-jour du Document d’Information Communal sur les </w:t>
      </w:r>
      <w:proofErr w:type="spellStart"/>
      <w:r>
        <w:rPr>
          <w:rFonts w:ascii="Times New Roman" w:hAnsi="Times New Roman" w:cs="Times New Roman"/>
          <w:sz w:val="20"/>
          <w:szCs w:val="20"/>
        </w:rPr>
        <w:t>RIsques</w:t>
      </w:r>
      <w:proofErr w:type="spellEnd"/>
      <w:r>
        <w:rPr>
          <w:rFonts w:ascii="Times New Roman" w:hAnsi="Times New Roman" w:cs="Times New Roman"/>
          <w:sz w:val="20"/>
          <w:szCs w:val="20"/>
        </w:rPr>
        <w:t xml:space="preserve"> Majeurs (DICRIM), une s</w:t>
      </w:r>
      <w:r w:rsidR="004C4B9F">
        <w:rPr>
          <w:rFonts w:ascii="Times New Roman" w:hAnsi="Times New Roman" w:cs="Times New Roman"/>
          <w:sz w:val="20"/>
          <w:szCs w:val="20"/>
        </w:rPr>
        <w:t>ubvention de 4 635 €</w:t>
      </w:r>
      <w:r>
        <w:rPr>
          <w:rFonts w:ascii="Times New Roman" w:hAnsi="Times New Roman" w:cs="Times New Roman"/>
          <w:sz w:val="20"/>
          <w:szCs w:val="20"/>
        </w:rPr>
        <w:t>, représentant 80 % du coût de la mise-à-jour, nous a été accordée par l’Etat</w:t>
      </w:r>
      <w:r w:rsidR="00CB7A08">
        <w:rPr>
          <w:rFonts w:ascii="Times New Roman" w:hAnsi="Times New Roman" w:cs="Times New Roman"/>
          <w:sz w:val="20"/>
          <w:szCs w:val="20"/>
        </w:rPr>
        <w:t>.</w:t>
      </w:r>
    </w:p>
    <w:p w14:paraId="06621668" w14:textId="77777777" w:rsidR="0097142E" w:rsidRPr="0097142E" w:rsidRDefault="0097142E" w:rsidP="008C6AD4">
      <w:pPr>
        <w:spacing w:after="0" w:line="240" w:lineRule="auto"/>
        <w:jc w:val="both"/>
        <w:rPr>
          <w:rFonts w:ascii="Times New Roman" w:hAnsi="Times New Roman" w:cs="Times New Roman"/>
          <w:sz w:val="20"/>
          <w:szCs w:val="20"/>
          <w:u w:val="single"/>
        </w:rPr>
      </w:pPr>
    </w:p>
    <w:p w14:paraId="40B4B1EA" w14:textId="2D6806F2" w:rsidR="00E84A1B" w:rsidRDefault="00E84A1B" w:rsidP="003003CA">
      <w:pPr>
        <w:spacing w:after="0" w:line="240" w:lineRule="auto"/>
        <w:jc w:val="both"/>
        <w:rPr>
          <w:rFonts w:ascii="Times New Roman" w:hAnsi="Times New Roman" w:cs="Times New Roman"/>
          <w:sz w:val="20"/>
          <w:szCs w:val="20"/>
        </w:rPr>
      </w:pPr>
      <w:bookmarkStart w:id="11" w:name="_Hlk63071736"/>
      <w:r w:rsidRPr="003003CA">
        <w:rPr>
          <w:rFonts w:ascii="Times New Roman" w:hAnsi="Times New Roman" w:cs="Times New Roman"/>
          <w:sz w:val="20"/>
          <w:szCs w:val="20"/>
        </w:rPr>
        <w:t>La séance est levée à</w:t>
      </w:r>
      <w:r w:rsidR="002104F2">
        <w:rPr>
          <w:rFonts w:ascii="Times New Roman" w:hAnsi="Times New Roman" w:cs="Times New Roman"/>
          <w:sz w:val="20"/>
          <w:szCs w:val="20"/>
        </w:rPr>
        <w:t xml:space="preserve"> </w:t>
      </w:r>
      <w:r w:rsidR="00D73496">
        <w:rPr>
          <w:rFonts w:ascii="Times New Roman" w:hAnsi="Times New Roman" w:cs="Times New Roman"/>
          <w:sz w:val="20"/>
          <w:szCs w:val="20"/>
        </w:rPr>
        <w:t>21</w:t>
      </w:r>
      <w:r w:rsidR="002104F2">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36182A">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66FD0E58"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1"/>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4A76BB">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D59F" w14:textId="77777777" w:rsidR="0008471D" w:rsidRDefault="0008471D" w:rsidP="00996BF7">
      <w:pPr>
        <w:spacing w:after="0" w:line="240" w:lineRule="auto"/>
      </w:pPr>
      <w:r>
        <w:separator/>
      </w:r>
    </w:p>
  </w:endnote>
  <w:endnote w:type="continuationSeparator" w:id="0">
    <w:p w14:paraId="75B26EAE" w14:textId="77777777" w:rsidR="0008471D" w:rsidRDefault="0008471D"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0D7DD" w14:textId="77777777" w:rsidR="0008471D" w:rsidRDefault="0008471D" w:rsidP="00996BF7">
      <w:pPr>
        <w:spacing w:after="0" w:line="240" w:lineRule="auto"/>
      </w:pPr>
      <w:r>
        <w:separator/>
      </w:r>
    </w:p>
  </w:footnote>
  <w:footnote w:type="continuationSeparator" w:id="0">
    <w:p w14:paraId="4B345F0D" w14:textId="77777777" w:rsidR="0008471D" w:rsidRDefault="0008471D"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031DF6"/>
    <w:multiLevelType w:val="hybridMultilevel"/>
    <w:tmpl w:val="19FC3848"/>
    <w:lvl w:ilvl="0" w:tplc="BA40BB1E">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 w15:restartNumberingAfterBreak="0">
    <w:nsid w:val="268862F6"/>
    <w:multiLevelType w:val="hybridMultilevel"/>
    <w:tmpl w:val="3CA4C458"/>
    <w:lvl w:ilvl="0" w:tplc="FDF89590">
      <w:start w:val="1"/>
      <w:numFmt w:val="decimal"/>
      <w:lvlText w:val="%1."/>
      <w:lvlJc w:val="left"/>
      <w:pPr>
        <w:ind w:left="360" w:hanging="360"/>
      </w:pPr>
      <w:rPr>
        <w:rFonts w:ascii="Times New Roman" w:hAnsi="Times New Roman" w:cs="Times New Roman" w:hint="default"/>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975BD3"/>
    <w:multiLevelType w:val="hybridMultilevel"/>
    <w:tmpl w:val="AB3CB432"/>
    <w:lvl w:ilvl="0" w:tplc="A942C4CE">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06AC8"/>
    <w:multiLevelType w:val="hybridMultilevel"/>
    <w:tmpl w:val="8F9CFC9C"/>
    <w:lvl w:ilvl="0" w:tplc="795EAC1C">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696D94"/>
    <w:multiLevelType w:val="hybridMultilevel"/>
    <w:tmpl w:val="57DC0742"/>
    <w:lvl w:ilvl="0" w:tplc="A58EA5FC">
      <w:start w:val="19"/>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DE4D5F"/>
    <w:multiLevelType w:val="hybridMultilevel"/>
    <w:tmpl w:val="6D6AE7E4"/>
    <w:lvl w:ilvl="0" w:tplc="565EE6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6E354B"/>
    <w:multiLevelType w:val="hybridMultilevel"/>
    <w:tmpl w:val="7DBCF540"/>
    <w:lvl w:ilvl="0" w:tplc="0B3662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C751CF"/>
    <w:multiLevelType w:val="hybridMultilevel"/>
    <w:tmpl w:val="8EBEB66A"/>
    <w:lvl w:ilvl="0" w:tplc="45C61C52">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0727C89"/>
    <w:multiLevelType w:val="hybridMultilevel"/>
    <w:tmpl w:val="E77C16F8"/>
    <w:lvl w:ilvl="0" w:tplc="6DE46186">
      <w:start w:val="1"/>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53077DA9"/>
    <w:multiLevelType w:val="hybridMultilevel"/>
    <w:tmpl w:val="14264442"/>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11" w15:restartNumberingAfterBreak="0">
    <w:nsid w:val="55FA1CD1"/>
    <w:multiLevelType w:val="hybridMultilevel"/>
    <w:tmpl w:val="1FE4F8E8"/>
    <w:lvl w:ilvl="0" w:tplc="795EAC1C">
      <w:start w:val="2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6890CAC"/>
    <w:multiLevelType w:val="hybridMultilevel"/>
    <w:tmpl w:val="0DF4A580"/>
    <w:lvl w:ilvl="0" w:tplc="26E6A36C">
      <w:start w:val="30"/>
      <w:numFmt w:val="bullet"/>
      <w:lvlText w:val="-"/>
      <w:lvlJc w:val="left"/>
      <w:pPr>
        <w:ind w:left="786" w:hanging="360"/>
      </w:pPr>
      <w:rPr>
        <w:rFonts w:ascii="Times New Roman" w:eastAsia="Times New Roman" w:hAnsi="Times New Roman" w:cs="Times New Roman" w:hint="default"/>
      </w:rPr>
    </w:lvl>
    <w:lvl w:ilvl="1" w:tplc="8D9AF58E">
      <w:start w:val="30"/>
      <w:numFmt w:val="bullet"/>
      <w:lvlText w:val="-"/>
      <w:lvlJc w:val="left"/>
      <w:pPr>
        <w:ind w:left="502" w:hanging="360"/>
      </w:pPr>
      <w:rPr>
        <w:rFonts w:ascii="Times New Roman" w:eastAsia="Times New Roman" w:hAnsi="Times New Roman" w:cs="Times New Roman" w:hint="default"/>
        <w:color w:val="auto"/>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46517B5"/>
    <w:multiLevelType w:val="hybridMultilevel"/>
    <w:tmpl w:val="3EF0DDB6"/>
    <w:lvl w:ilvl="0" w:tplc="040C000B">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5" w15:restartNumberingAfterBreak="0">
    <w:nsid w:val="7D8532D4"/>
    <w:multiLevelType w:val="hybridMultilevel"/>
    <w:tmpl w:val="805EF3C0"/>
    <w:lvl w:ilvl="0" w:tplc="29B2F52E">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6" w15:restartNumberingAfterBreak="0">
    <w:nsid w:val="7E2C44AB"/>
    <w:multiLevelType w:val="hybridMultilevel"/>
    <w:tmpl w:val="DD9C58F0"/>
    <w:lvl w:ilvl="0" w:tplc="FFFFFFFF">
      <w:start w:val="1"/>
      <w:numFmt w:val="decimal"/>
      <w:lvlText w:val="%1."/>
      <w:lvlJc w:val="left"/>
      <w:pPr>
        <w:ind w:left="360" w:hanging="360"/>
      </w:pPr>
      <w:rPr>
        <w:rFonts w:ascii="Times New Roman" w:hAnsi="Times New Roman" w:cs="Times New Roman" w:hint="default"/>
        <w:b w:val="0"/>
        <w:bCs w:val="0"/>
        <w:i w:val="0"/>
        <w:i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2997961">
    <w:abstractNumId w:val="0"/>
  </w:num>
  <w:num w:numId="2" w16cid:durableId="851987723">
    <w:abstractNumId w:val="16"/>
  </w:num>
  <w:num w:numId="3" w16cid:durableId="337318370">
    <w:abstractNumId w:val="8"/>
  </w:num>
  <w:num w:numId="4" w16cid:durableId="323437243">
    <w:abstractNumId w:val="3"/>
  </w:num>
  <w:num w:numId="5" w16cid:durableId="1573391158">
    <w:abstractNumId w:val="11"/>
  </w:num>
  <w:num w:numId="6" w16cid:durableId="1699164792">
    <w:abstractNumId w:val="5"/>
  </w:num>
  <w:num w:numId="7" w16cid:durableId="556935024">
    <w:abstractNumId w:val="4"/>
  </w:num>
  <w:num w:numId="8" w16cid:durableId="942497308">
    <w:abstractNumId w:val="12"/>
  </w:num>
  <w:num w:numId="9" w16cid:durableId="1564831938">
    <w:abstractNumId w:val="13"/>
  </w:num>
  <w:num w:numId="10" w16cid:durableId="1190752851">
    <w:abstractNumId w:val="15"/>
  </w:num>
  <w:num w:numId="11" w16cid:durableId="1080832802">
    <w:abstractNumId w:val="7"/>
  </w:num>
  <w:num w:numId="12" w16cid:durableId="148521919">
    <w:abstractNumId w:val="6"/>
  </w:num>
  <w:num w:numId="13" w16cid:durableId="533077244">
    <w:abstractNumId w:val="2"/>
  </w:num>
  <w:num w:numId="14" w16cid:durableId="294602721">
    <w:abstractNumId w:val="9"/>
  </w:num>
  <w:num w:numId="15" w16cid:durableId="142744129">
    <w:abstractNumId w:val="14"/>
  </w:num>
  <w:num w:numId="16" w16cid:durableId="1607077278">
    <w:abstractNumId w:val="1"/>
  </w:num>
  <w:num w:numId="17" w16cid:durableId="5534702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26B1"/>
    <w:rsid w:val="000030F9"/>
    <w:rsid w:val="000034D3"/>
    <w:rsid w:val="0000449B"/>
    <w:rsid w:val="00005310"/>
    <w:rsid w:val="00005407"/>
    <w:rsid w:val="0000599E"/>
    <w:rsid w:val="000059D4"/>
    <w:rsid w:val="00005DFD"/>
    <w:rsid w:val="00006460"/>
    <w:rsid w:val="0000757B"/>
    <w:rsid w:val="00007B9A"/>
    <w:rsid w:val="00010332"/>
    <w:rsid w:val="00010A27"/>
    <w:rsid w:val="0001102E"/>
    <w:rsid w:val="00011D87"/>
    <w:rsid w:val="00013BAF"/>
    <w:rsid w:val="00016713"/>
    <w:rsid w:val="00022615"/>
    <w:rsid w:val="00022944"/>
    <w:rsid w:val="00023102"/>
    <w:rsid w:val="00023A37"/>
    <w:rsid w:val="000242F1"/>
    <w:rsid w:val="000245EF"/>
    <w:rsid w:val="000249C8"/>
    <w:rsid w:val="00024A28"/>
    <w:rsid w:val="00026228"/>
    <w:rsid w:val="000269CB"/>
    <w:rsid w:val="00027137"/>
    <w:rsid w:val="000305F4"/>
    <w:rsid w:val="00030D04"/>
    <w:rsid w:val="0003145B"/>
    <w:rsid w:val="00032E92"/>
    <w:rsid w:val="000336BE"/>
    <w:rsid w:val="00033932"/>
    <w:rsid w:val="0003427A"/>
    <w:rsid w:val="00034D64"/>
    <w:rsid w:val="00036129"/>
    <w:rsid w:val="00036D35"/>
    <w:rsid w:val="000374D9"/>
    <w:rsid w:val="000378A2"/>
    <w:rsid w:val="00037AF3"/>
    <w:rsid w:val="000415E6"/>
    <w:rsid w:val="000429BF"/>
    <w:rsid w:val="000439C0"/>
    <w:rsid w:val="00052762"/>
    <w:rsid w:val="000542BE"/>
    <w:rsid w:val="000555E9"/>
    <w:rsid w:val="000564E7"/>
    <w:rsid w:val="000567F0"/>
    <w:rsid w:val="0005779C"/>
    <w:rsid w:val="00057BD7"/>
    <w:rsid w:val="00060D5B"/>
    <w:rsid w:val="00060E5D"/>
    <w:rsid w:val="000614C4"/>
    <w:rsid w:val="00062269"/>
    <w:rsid w:val="00063463"/>
    <w:rsid w:val="0006522A"/>
    <w:rsid w:val="00070D94"/>
    <w:rsid w:val="00071376"/>
    <w:rsid w:val="00074621"/>
    <w:rsid w:val="00074661"/>
    <w:rsid w:val="000746A3"/>
    <w:rsid w:val="00074BA3"/>
    <w:rsid w:val="00076E48"/>
    <w:rsid w:val="0007758E"/>
    <w:rsid w:val="00077A5C"/>
    <w:rsid w:val="000812D6"/>
    <w:rsid w:val="000814E3"/>
    <w:rsid w:val="000839AE"/>
    <w:rsid w:val="000844B1"/>
    <w:rsid w:val="0008471D"/>
    <w:rsid w:val="00085B03"/>
    <w:rsid w:val="00085EF4"/>
    <w:rsid w:val="00087382"/>
    <w:rsid w:val="00090218"/>
    <w:rsid w:val="0009183B"/>
    <w:rsid w:val="000923D3"/>
    <w:rsid w:val="00092FDC"/>
    <w:rsid w:val="000934BF"/>
    <w:rsid w:val="0009523B"/>
    <w:rsid w:val="000964E3"/>
    <w:rsid w:val="000972A3"/>
    <w:rsid w:val="00097343"/>
    <w:rsid w:val="000A0A88"/>
    <w:rsid w:val="000A13C2"/>
    <w:rsid w:val="000A2A33"/>
    <w:rsid w:val="000A334E"/>
    <w:rsid w:val="000A4172"/>
    <w:rsid w:val="000A5236"/>
    <w:rsid w:val="000B28DB"/>
    <w:rsid w:val="000B3DD0"/>
    <w:rsid w:val="000B43D5"/>
    <w:rsid w:val="000B5896"/>
    <w:rsid w:val="000C15B1"/>
    <w:rsid w:val="000C1717"/>
    <w:rsid w:val="000C1E0D"/>
    <w:rsid w:val="000C3E80"/>
    <w:rsid w:val="000C50D1"/>
    <w:rsid w:val="000C6A7B"/>
    <w:rsid w:val="000C7C7F"/>
    <w:rsid w:val="000D0576"/>
    <w:rsid w:val="000D0C05"/>
    <w:rsid w:val="000D0C12"/>
    <w:rsid w:val="000D1365"/>
    <w:rsid w:val="000D278B"/>
    <w:rsid w:val="000D5239"/>
    <w:rsid w:val="000D6ECD"/>
    <w:rsid w:val="000E1376"/>
    <w:rsid w:val="000E1426"/>
    <w:rsid w:val="000E4330"/>
    <w:rsid w:val="000E48A0"/>
    <w:rsid w:val="000E49AE"/>
    <w:rsid w:val="000E4CDA"/>
    <w:rsid w:val="000F123C"/>
    <w:rsid w:val="000F185D"/>
    <w:rsid w:val="000F3109"/>
    <w:rsid w:val="000F6532"/>
    <w:rsid w:val="000F6C0D"/>
    <w:rsid w:val="001003C6"/>
    <w:rsid w:val="0010588B"/>
    <w:rsid w:val="0010629A"/>
    <w:rsid w:val="00106ADA"/>
    <w:rsid w:val="001106B8"/>
    <w:rsid w:val="001109A3"/>
    <w:rsid w:val="001121AD"/>
    <w:rsid w:val="00112FB7"/>
    <w:rsid w:val="001135E5"/>
    <w:rsid w:val="0011400A"/>
    <w:rsid w:val="0011419C"/>
    <w:rsid w:val="00115301"/>
    <w:rsid w:val="00120A8C"/>
    <w:rsid w:val="00121505"/>
    <w:rsid w:val="001217FA"/>
    <w:rsid w:val="0013016E"/>
    <w:rsid w:val="00130276"/>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46806"/>
    <w:rsid w:val="001510B6"/>
    <w:rsid w:val="0015151E"/>
    <w:rsid w:val="00151EE7"/>
    <w:rsid w:val="00152EF6"/>
    <w:rsid w:val="00154A36"/>
    <w:rsid w:val="00155F14"/>
    <w:rsid w:val="001562BA"/>
    <w:rsid w:val="001563BF"/>
    <w:rsid w:val="00156868"/>
    <w:rsid w:val="001572E8"/>
    <w:rsid w:val="00161A4F"/>
    <w:rsid w:val="00161F1A"/>
    <w:rsid w:val="00163531"/>
    <w:rsid w:val="00165108"/>
    <w:rsid w:val="00166E3E"/>
    <w:rsid w:val="001675AD"/>
    <w:rsid w:val="001705E7"/>
    <w:rsid w:val="00172105"/>
    <w:rsid w:val="001737CB"/>
    <w:rsid w:val="0017620F"/>
    <w:rsid w:val="001768E9"/>
    <w:rsid w:val="00182529"/>
    <w:rsid w:val="0018478F"/>
    <w:rsid w:val="00184C1D"/>
    <w:rsid w:val="001860AF"/>
    <w:rsid w:val="00186443"/>
    <w:rsid w:val="00193170"/>
    <w:rsid w:val="00194B7B"/>
    <w:rsid w:val="00195E73"/>
    <w:rsid w:val="00196242"/>
    <w:rsid w:val="0019652F"/>
    <w:rsid w:val="00196BF8"/>
    <w:rsid w:val="001A27F7"/>
    <w:rsid w:val="001A7214"/>
    <w:rsid w:val="001A782E"/>
    <w:rsid w:val="001B13DE"/>
    <w:rsid w:val="001B1B73"/>
    <w:rsid w:val="001B24C9"/>
    <w:rsid w:val="001B305E"/>
    <w:rsid w:val="001B4D91"/>
    <w:rsid w:val="001B581E"/>
    <w:rsid w:val="001B694F"/>
    <w:rsid w:val="001B6A7E"/>
    <w:rsid w:val="001B72EE"/>
    <w:rsid w:val="001C1519"/>
    <w:rsid w:val="001C1C20"/>
    <w:rsid w:val="001C275C"/>
    <w:rsid w:val="001C2C06"/>
    <w:rsid w:val="001C3DDA"/>
    <w:rsid w:val="001C4275"/>
    <w:rsid w:val="001C7481"/>
    <w:rsid w:val="001D0215"/>
    <w:rsid w:val="001D3531"/>
    <w:rsid w:val="001D631F"/>
    <w:rsid w:val="001D6D61"/>
    <w:rsid w:val="001E1CAE"/>
    <w:rsid w:val="001E4AF6"/>
    <w:rsid w:val="001E64B6"/>
    <w:rsid w:val="001F11B7"/>
    <w:rsid w:val="001F22DA"/>
    <w:rsid w:val="001F43DA"/>
    <w:rsid w:val="001F5174"/>
    <w:rsid w:val="001F5E4D"/>
    <w:rsid w:val="0020104D"/>
    <w:rsid w:val="002025D0"/>
    <w:rsid w:val="002041B5"/>
    <w:rsid w:val="00204F97"/>
    <w:rsid w:val="0020526E"/>
    <w:rsid w:val="00207117"/>
    <w:rsid w:val="002104F2"/>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1E2"/>
    <w:rsid w:val="00243E07"/>
    <w:rsid w:val="00243E6A"/>
    <w:rsid w:val="0025014F"/>
    <w:rsid w:val="002514E5"/>
    <w:rsid w:val="002519DD"/>
    <w:rsid w:val="00254705"/>
    <w:rsid w:val="002556B2"/>
    <w:rsid w:val="00255C3A"/>
    <w:rsid w:val="00256672"/>
    <w:rsid w:val="00257A2E"/>
    <w:rsid w:val="00257DE0"/>
    <w:rsid w:val="00260A83"/>
    <w:rsid w:val="00260EDC"/>
    <w:rsid w:val="00261824"/>
    <w:rsid w:val="002638E7"/>
    <w:rsid w:val="00263ABC"/>
    <w:rsid w:val="00263E65"/>
    <w:rsid w:val="002640D4"/>
    <w:rsid w:val="00264489"/>
    <w:rsid w:val="00265349"/>
    <w:rsid w:val="002666AD"/>
    <w:rsid w:val="00266EAB"/>
    <w:rsid w:val="00270469"/>
    <w:rsid w:val="00271CE4"/>
    <w:rsid w:val="00271E2F"/>
    <w:rsid w:val="00271EB3"/>
    <w:rsid w:val="00272DA4"/>
    <w:rsid w:val="00273683"/>
    <w:rsid w:val="00275345"/>
    <w:rsid w:val="0027577A"/>
    <w:rsid w:val="0028040B"/>
    <w:rsid w:val="002808BC"/>
    <w:rsid w:val="00283A9F"/>
    <w:rsid w:val="002863F9"/>
    <w:rsid w:val="00287130"/>
    <w:rsid w:val="002873A6"/>
    <w:rsid w:val="002901BD"/>
    <w:rsid w:val="002926E9"/>
    <w:rsid w:val="00292D98"/>
    <w:rsid w:val="0029439F"/>
    <w:rsid w:val="00294EB2"/>
    <w:rsid w:val="0029639D"/>
    <w:rsid w:val="002A01AC"/>
    <w:rsid w:val="002A10DE"/>
    <w:rsid w:val="002A1C3B"/>
    <w:rsid w:val="002A3198"/>
    <w:rsid w:val="002A38B5"/>
    <w:rsid w:val="002A3B50"/>
    <w:rsid w:val="002A481F"/>
    <w:rsid w:val="002A4FE5"/>
    <w:rsid w:val="002A5C0B"/>
    <w:rsid w:val="002A6338"/>
    <w:rsid w:val="002B0DF7"/>
    <w:rsid w:val="002B0F96"/>
    <w:rsid w:val="002B0FBD"/>
    <w:rsid w:val="002B1295"/>
    <w:rsid w:val="002B28D7"/>
    <w:rsid w:val="002B302B"/>
    <w:rsid w:val="002B4124"/>
    <w:rsid w:val="002B6B81"/>
    <w:rsid w:val="002B7D50"/>
    <w:rsid w:val="002C05D1"/>
    <w:rsid w:val="002C0D83"/>
    <w:rsid w:val="002C0E25"/>
    <w:rsid w:val="002C242C"/>
    <w:rsid w:val="002C411E"/>
    <w:rsid w:val="002C5293"/>
    <w:rsid w:val="002C6F4F"/>
    <w:rsid w:val="002C7234"/>
    <w:rsid w:val="002C7E8F"/>
    <w:rsid w:val="002D2DA5"/>
    <w:rsid w:val="002D59DC"/>
    <w:rsid w:val="002E1A38"/>
    <w:rsid w:val="002E2A3D"/>
    <w:rsid w:val="002E2EB4"/>
    <w:rsid w:val="002E3541"/>
    <w:rsid w:val="002E37D2"/>
    <w:rsid w:val="002E4521"/>
    <w:rsid w:val="002E4F25"/>
    <w:rsid w:val="002E5488"/>
    <w:rsid w:val="002E6142"/>
    <w:rsid w:val="002E6921"/>
    <w:rsid w:val="002E7916"/>
    <w:rsid w:val="002F03BB"/>
    <w:rsid w:val="002F1823"/>
    <w:rsid w:val="002F1DAD"/>
    <w:rsid w:val="002F2E2D"/>
    <w:rsid w:val="002F2F21"/>
    <w:rsid w:val="002F34E5"/>
    <w:rsid w:val="002F5385"/>
    <w:rsid w:val="002F67D4"/>
    <w:rsid w:val="002F71B3"/>
    <w:rsid w:val="003003CA"/>
    <w:rsid w:val="00301A28"/>
    <w:rsid w:val="00302AFE"/>
    <w:rsid w:val="0030357A"/>
    <w:rsid w:val="0030374F"/>
    <w:rsid w:val="00303784"/>
    <w:rsid w:val="00303C4C"/>
    <w:rsid w:val="00304453"/>
    <w:rsid w:val="00310110"/>
    <w:rsid w:val="003128F0"/>
    <w:rsid w:val="00312A93"/>
    <w:rsid w:val="00314116"/>
    <w:rsid w:val="00314602"/>
    <w:rsid w:val="00315DB2"/>
    <w:rsid w:val="0031622D"/>
    <w:rsid w:val="00317A03"/>
    <w:rsid w:val="00321F2F"/>
    <w:rsid w:val="00323696"/>
    <w:rsid w:val="00324248"/>
    <w:rsid w:val="00325A73"/>
    <w:rsid w:val="00325E7A"/>
    <w:rsid w:val="003269D6"/>
    <w:rsid w:val="0032746B"/>
    <w:rsid w:val="003277C7"/>
    <w:rsid w:val="00327EC5"/>
    <w:rsid w:val="00330FFE"/>
    <w:rsid w:val="00331C22"/>
    <w:rsid w:val="0033423E"/>
    <w:rsid w:val="00334EEF"/>
    <w:rsid w:val="00337BB6"/>
    <w:rsid w:val="0034328D"/>
    <w:rsid w:val="003433AA"/>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182A"/>
    <w:rsid w:val="00363772"/>
    <w:rsid w:val="00365E41"/>
    <w:rsid w:val="003700E0"/>
    <w:rsid w:val="00371E41"/>
    <w:rsid w:val="003723BF"/>
    <w:rsid w:val="00372575"/>
    <w:rsid w:val="003726FB"/>
    <w:rsid w:val="0037514B"/>
    <w:rsid w:val="003769CE"/>
    <w:rsid w:val="003801D1"/>
    <w:rsid w:val="00380D5D"/>
    <w:rsid w:val="00381244"/>
    <w:rsid w:val="00382EC5"/>
    <w:rsid w:val="00382FD9"/>
    <w:rsid w:val="00383717"/>
    <w:rsid w:val="003837BA"/>
    <w:rsid w:val="00383AC6"/>
    <w:rsid w:val="00384706"/>
    <w:rsid w:val="00384A6E"/>
    <w:rsid w:val="00386E50"/>
    <w:rsid w:val="003922DC"/>
    <w:rsid w:val="00393281"/>
    <w:rsid w:val="00393349"/>
    <w:rsid w:val="00393F36"/>
    <w:rsid w:val="00395E43"/>
    <w:rsid w:val="0039624A"/>
    <w:rsid w:val="00397C8C"/>
    <w:rsid w:val="003A21D8"/>
    <w:rsid w:val="003A226A"/>
    <w:rsid w:val="003A3E7D"/>
    <w:rsid w:val="003A5859"/>
    <w:rsid w:val="003A65E1"/>
    <w:rsid w:val="003A6785"/>
    <w:rsid w:val="003A67C2"/>
    <w:rsid w:val="003B039C"/>
    <w:rsid w:val="003B09B9"/>
    <w:rsid w:val="003B3E3E"/>
    <w:rsid w:val="003B4949"/>
    <w:rsid w:val="003B5ADC"/>
    <w:rsid w:val="003B6375"/>
    <w:rsid w:val="003B65B2"/>
    <w:rsid w:val="003B6A85"/>
    <w:rsid w:val="003B7B7C"/>
    <w:rsid w:val="003C0034"/>
    <w:rsid w:val="003C0D92"/>
    <w:rsid w:val="003C1566"/>
    <w:rsid w:val="003C1F65"/>
    <w:rsid w:val="003C3282"/>
    <w:rsid w:val="003C3A5D"/>
    <w:rsid w:val="003C469C"/>
    <w:rsid w:val="003C46E2"/>
    <w:rsid w:val="003C4FD6"/>
    <w:rsid w:val="003C612B"/>
    <w:rsid w:val="003C6FE0"/>
    <w:rsid w:val="003D00C1"/>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3F5AE1"/>
    <w:rsid w:val="0040083C"/>
    <w:rsid w:val="00402582"/>
    <w:rsid w:val="00404753"/>
    <w:rsid w:val="004058B8"/>
    <w:rsid w:val="00407076"/>
    <w:rsid w:val="00412E98"/>
    <w:rsid w:val="00414ABB"/>
    <w:rsid w:val="004179CB"/>
    <w:rsid w:val="0042000E"/>
    <w:rsid w:val="004218E2"/>
    <w:rsid w:val="00421D3F"/>
    <w:rsid w:val="00422573"/>
    <w:rsid w:val="00423947"/>
    <w:rsid w:val="00423A8F"/>
    <w:rsid w:val="0042694C"/>
    <w:rsid w:val="00426C8F"/>
    <w:rsid w:val="0042725D"/>
    <w:rsid w:val="00427C8C"/>
    <w:rsid w:val="004309B3"/>
    <w:rsid w:val="00431DE3"/>
    <w:rsid w:val="004326D2"/>
    <w:rsid w:val="0043278A"/>
    <w:rsid w:val="00432F4F"/>
    <w:rsid w:val="00434A46"/>
    <w:rsid w:val="0043621B"/>
    <w:rsid w:val="004419B7"/>
    <w:rsid w:val="00446A52"/>
    <w:rsid w:val="00447198"/>
    <w:rsid w:val="004472A5"/>
    <w:rsid w:val="00447A30"/>
    <w:rsid w:val="004521AA"/>
    <w:rsid w:val="00452641"/>
    <w:rsid w:val="0045317B"/>
    <w:rsid w:val="00453C5B"/>
    <w:rsid w:val="0045473A"/>
    <w:rsid w:val="00456D24"/>
    <w:rsid w:val="00457C4C"/>
    <w:rsid w:val="00460B85"/>
    <w:rsid w:val="00460B98"/>
    <w:rsid w:val="00460F9D"/>
    <w:rsid w:val="00463F7A"/>
    <w:rsid w:val="00467239"/>
    <w:rsid w:val="00470463"/>
    <w:rsid w:val="0047241B"/>
    <w:rsid w:val="004726CE"/>
    <w:rsid w:val="00473E1F"/>
    <w:rsid w:val="004743AD"/>
    <w:rsid w:val="00476781"/>
    <w:rsid w:val="00477094"/>
    <w:rsid w:val="0048003D"/>
    <w:rsid w:val="00483809"/>
    <w:rsid w:val="00484127"/>
    <w:rsid w:val="00484631"/>
    <w:rsid w:val="0049059F"/>
    <w:rsid w:val="00491FF3"/>
    <w:rsid w:val="00495CA3"/>
    <w:rsid w:val="004969B6"/>
    <w:rsid w:val="004A0935"/>
    <w:rsid w:val="004A12C7"/>
    <w:rsid w:val="004A1C35"/>
    <w:rsid w:val="004A1CF3"/>
    <w:rsid w:val="004A3638"/>
    <w:rsid w:val="004A4919"/>
    <w:rsid w:val="004A4C57"/>
    <w:rsid w:val="004A6E9B"/>
    <w:rsid w:val="004A76BB"/>
    <w:rsid w:val="004A76DC"/>
    <w:rsid w:val="004A7F92"/>
    <w:rsid w:val="004B1FB9"/>
    <w:rsid w:val="004B2931"/>
    <w:rsid w:val="004B2A32"/>
    <w:rsid w:val="004B5128"/>
    <w:rsid w:val="004B582D"/>
    <w:rsid w:val="004B5A7C"/>
    <w:rsid w:val="004B62D2"/>
    <w:rsid w:val="004B7001"/>
    <w:rsid w:val="004C14DE"/>
    <w:rsid w:val="004C18A3"/>
    <w:rsid w:val="004C1A42"/>
    <w:rsid w:val="004C33E0"/>
    <w:rsid w:val="004C4614"/>
    <w:rsid w:val="004C4B12"/>
    <w:rsid w:val="004C4B9F"/>
    <w:rsid w:val="004C76C5"/>
    <w:rsid w:val="004C7E0C"/>
    <w:rsid w:val="004D2775"/>
    <w:rsid w:val="004D2DD1"/>
    <w:rsid w:val="004D339A"/>
    <w:rsid w:val="004D3A3B"/>
    <w:rsid w:val="004D45A2"/>
    <w:rsid w:val="004E0B3D"/>
    <w:rsid w:val="004E2A0B"/>
    <w:rsid w:val="004E667B"/>
    <w:rsid w:val="004E7B42"/>
    <w:rsid w:val="004E7BB9"/>
    <w:rsid w:val="004F17B4"/>
    <w:rsid w:val="004F2A0D"/>
    <w:rsid w:val="004F3480"/>
    <w:rsid w:val="004F40F7"/>
    <w:rsid w:val="004F453C"/>
    <w:rsid w:val="004F50F7"/>
    <w:rsid w:val="004F52F3"/>
    <w:rsid w:val="004F6A9B"/>
    <w:rsid w:val="004F6CFA"/>
    <w:rsid w:val="004F74AB"/>
    <w:rsid w:val="00500148"/>
    <w:rsid w:val="00500BC6"/>
    <w:rsid w:val="00501877"/>
    <w:rsid w:val="00502A19"/>
    <w:rsid w:val="00503740"/>
    <w:rsid w:val="00503754"/>
    <w:rsid w:val="0050623A"/>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3C9"/>
    <w:rsid w:val="00527A07"/>
    <w:rsid w:val="0053082F"/>
    <w:rsid w:val="00530B8C"/>
    <w:rsid w:val="00531280"/>
    <w:rsid w:val="005348C9"/>
    <w:rsid w:val="00535C9A"/>
    <w:rsid w:val="00536491"/>
    <w:rsid w:val="005374A6"/>
    <w:rsid w:val="005405A1"/>
    <w:rsid w:val="005412AC"/>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4D96"/>
    <w:rsid w:val="005558A3"/>
    <w:rsid w:val="00556178"/>
    <w:rsid w:val="00557D42"/>
    <w:rsid w:val="00561498"/>
    <w:rsid w:val="00561E6C"/>
    <w:rsid w:val="00561E7D"/>
    <w:rsid w:val="005623F1"/>
    <w:rsid w:val="00563D6C"/>
    <w:rsid w:val="0056480B"/>
    <w:rsid w:val="005650EC"/>
    <w:rsid w:val="00565C80"/>
    <w:rsid w:val="00566676"/>
    <w:rsid w:val="0056697C"/>
    <w:rsid w:val="005704A5"/>
    <w:rsid w:val="00571DE8"/>
    <w:rsid w:val="00571E98"/>
    <w:rsid w:val="00572091"/>
    <w:rsid w:val="00572D90"/>
    <w:rsid w:val="00572F18"/>
    <w:rsid w:val="005730AF"/>
    <w:rsid w:val="00573471"/>
    <w:rsid w:val="0057422A"/>
    <w:rsid w:val="00574BE4"/>
    <w:rsid w:val="0057600E"/>
    <w:rsid w:val="005764F4"/>
    <w:rsid w:val="00576863"/>
    <w:rsid w:val="00577DD9"/>
    <w:rsid w:val="005821CE"/>
    <w:rsid w:val="00582F95"/>
    <w:rsid w:val="00583064"/>
    <w:rsid w:val="00584BEF"/>
    <w:rsid w:val="00586369"/>
    <w:rsid w:val="005865E5"/>
    <w:rsid w:val="00586C94"/>
    <w:rsid w:val="00587F2F"/>
    <w:rsid w:val="005915B8"/>
    <w:rsid w:val="00594878"/>
    <w:rsid w:val="005956CE"/>
    <w:rsid w:val="00595E48"/>
    <w:rsid w:val="005A0C8D"/>
    <w:rsid w:val="005A2216"/>
    <w:rsid w:val="005A476B"/>
    <w:rsid w:val="005A4A3C"/>
    <w:rsid w:val="005A5145"/>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9CA"/>
    <w:rsid w:val="005D2CCC"/>
    <w:rsid w:val="005D3885"/>
    <w:rsid w:val="005D3E4A"/>
    <w:rsid w:val="005D4227"/>
    <w:rsid w:val="005D4A6C"/>
    <w:rsid w:val="005D4F61"/>
    <w:rsid w:val="005D560B"/>
    <w:rsid w:val="005D62AC"/>
    <w:rsid w:val="005D73AD"/>
    <w:rsid w:val="005E026F"/>
    <w:rsid w:val="005E3556"/>
    <w:rsid w:val="005E3CA8"/>
    <w:rsid w:val="005E4011"/>
    <w:rsid w:val="005E457F"/>
    <w:rsid w:val="005E565E"/>
    <w:rsid w:val="005E7A72"/>
    <w:rsid w:val="005E7BDA"/>
    <w:rsid w:val="005F0823"/>
    <w:rsid w:val="005F0915"/>
    <w:rsid w:val="005F1541"/>
    <w:rsid w:val="005F20F0"/>
    <w:rsid w:val="005F2158"/>
    <w:rsid w:val="005F41D6"/>
    <w:rsid w:val="005F663C"/>
    <w:rsid w:val="005F7290"/>
    <w:rsid w:val="005F7B23"/>
    <w:rsid w:val="00600819"/>
    <w:rsid w:val="0060108D"/>
    <w:rsid w:val="00601BA8"/>
    <w:rsid w:val="00603498"/>
    <w:rsid w:val="006038EA"/>
    <w:rsid w:val="00603A39"/>
    <w:rsid w:val="00603E55"/>
    <w:rsid w:val="00605207"/>
    <w:rsid w:val="00606679"/>
    <w:rsid w:val="00606841"/>
    <w:rsid w:val="00611BEB"/>
    <w:rsid w:val="00615822"/>
    <w:rsid w:val="00615DDE"/>
    <w:rsid w:val="00617B76"/>
    <w:rsid w:val="00621570"/>
    <w:rsid w:val="00621813"/>
    <w:rsid w:val="00622EF0"/>
    <w:rsid w:val="00623887"/>
    <w:rsid w:val="0062695C"/>
    <w:rsid w:val="00630359"/>
    <w:rsid w:val="006311DC"/>
    <w:rsid w:val="0063321D"/>
    <w:rsid w:val="00637DE9"/>
    <w:rsid w:val="006406B9"/>
    <w:rsid w:val="006406E9"/>
    <w:rsid w:val="00640B7C"/>
    <w:rsid w:val="00641553"/>
    <w:rsid w:val="00641648"/>
    <w:rsid w:val="0064274F"/>
    <w:rsid w:val="00642EAC"/>
    <w:rsid w:val="006431AE"/>
    <w:rsid w:val="00645E9A"/>
    <w:rsid w:val="006460B3"/>
    <w:rsid w:val="0065000B"/>
    <w:rsid w:val="0065041C"/>
    <w:rsid w:val="00652245"/>
    <w:rsid w:val="006537F4"/>
    <w:rsid w:val="00653C79"/>
    <w:rsid w:val="00653F03"/>
    <w:rsid w:val="00655AF1"/>
    <w:rsid w:val="00656F8F"/>
    <w:rsid w:val="00657043"/>
    <w:rsid w:val="006571B1"/>
    <w:rsid w:val="006614CF"/>
    <w:rsid w:val="00664E1E"/>
    <w:rsid w:val="00665BC2"/>
    <w:rsid w:val="006662EF"/>
    <w:rsid w:val="00666635"/>
    <w:rsid w:val="00667038"/>
    <w:rsid w:val="00670BFF"/>
    <w:rsid w:val="0067114D"/>
    <w:rsid w:val="00671671"/>
    <w:rsid w:val="00672190"/>
    <w:rsid w:val="006732C3"/>
    <w:rsid w:val="0067349B"/>
    <w:rsid w:val="006743CB"/>
    <w:rsid w:val="00674542"/>
    <w:rsid w:val="006765E4"/>
    <w:rsid w:val="00676AF3"/>
    <w:rsid w:val="00677D94"/>
    <w:rsid w:val="00680120"/>
    <w:rsid w:val="006812A3"/>
    <w:rsid w:val="00683318"/>
    <w:rsid w:val="006835D7"/>
    <w:rsid w:val="00685BE7"/>
    <w:rsid w:val="006958DA"/>
    <w:rsid w:val="00695B9C"/>
    <w:rsid w:val="00697079"/>
    <w:rsid w:val="00697100"/>
    <w:rsid w:val="006973FA"/>
    <w:rsid w:val="00697973"/>
    <w:rsid w:val="006A0027"/>
    <w:rsid w:val="006A1C4A"/>
    <w:rsid w:val="006A42E6"/>
    <w:rsid w:val="006A5DDA"/>
    <w:rsid w:val="006A709F"/>
    <w:rsid w:val="006A7121"/>
    <w:rsid w:val="006B11CC"/>
    <w:rsid w:val="006B1511"/>
    <w:rsid w:val="006B2BC0"/>
    <w:rsid w:val="006B3B23"/>
    <w:rsid w:val="006B4E0B"/>
    <w:rsid w:val="006B57E6"/>
    <w:rsid w:val="006B5E29"/>
    <w:rsid w:val="006B64CF"/>
    <w:rsid w:val="006B7D07"/>
    <w:rsid w:val="006C1448"/>
    <w:rsid w:val="006C3250"/>
    <w:rsid w:val="006C58A5"/>
    <w:rsid w:val="006C58DC"/>
    <w:rsid w:val="006C5E0A"/>
    <w:rsid w:val="006C6B06"/>
    <w:rsid w:val="006C6B3E"/>
    <w:rsid w:val="006C7484"/>
    <w:rsid w:val="006C75AB"/>
    <w:rsid w:val="006C7987"/>
    <w:rsid w:val="006C7BF3"/>
    <w:rsid w:val="006D3B43"/>
    <w:rsid w:val="006D3ED9"/>
    <w:rsid w:val="006D4072"/>
    <w:rsid w:val="006D4E2D"/>
    <w:rsid w:val="006D6497"/>
    <w:rsid w:val="006D6ADF"/>
    <w:rsid w:val="006D71A9"/>
    <w:rsid w:val="006D78ED"/>
    <w:rsid w:val="006E07CF"/>
    <w:rsid w:val="006E0DEA"/>
    <w:rsid w:val="006E1CC0"/>
    <w:rsid w:val="006E2F98"/>
    <w:rsid w:val="006E3AC8"/>
    <w:rsid w:val="006E53B8"/>
    <w:rsid w:val="006E53C4"/>
    <w:rsid w:val="006E56C3"/>
    <w:rsid w:val="006F0959"/>
    <w:rsid w:val="006F176E"/>
    <w:rsid w:val="006F20E4"/>
    <w:rsid w:val="006F57F9"/>
    <w:rsid w:val="006F5C63"/>
    <w:rsid w:val="006F732E"/>
    <w:rsid w:val="006F7D9F"/>
    <w:rsid w:val="006F7E30"/>
    <w:rsid w:val="007000D5"/>
    <w:rsid w:val="00700187"/>
    <w:rsid w:val="00701B31"/>
    <w:rsid w:val="0070387D"/>
    <w:rsid w:val="00704690"/>
    <w:rsid w:val="0070480B"/>
    <w:rsid w:val="00704C48"/>
    <w:rsid w:val="00705A03"/>
    <w:rsid w:val="007104CD"/>
    <w:rsid w:val="007107DD"/>
    <w:rsid w:val="00713449"/>
    <w:rsid w:val="00713C0B"/>
    <w:rsid w:val="00714296"/>
    <w:rsid w:val="0071744F"/>
    <w:rsid w:val="0071773C"/>
    <w:rsid w:val="00717FD0"/>
    <w:rsid w:val="00720017"/>
    <w:rsid w:val="007205A4"/>
    <w:rsid w:val="00720784"/>
    <w:rsid w:val="00720CE7"/>
    <w:rsid w:val="00721981"/>
    <w:rsid w:val="00722A65"/>
    <w:rsid w:val="00722F71"/>
    <w:rsid w:val="00724745"/>
    <w:rsid w:val="0072485B"/>
    <w:rsid w:val="00725119"/>
    <w:rsid w:val="00725F9C"/>
    <w:rsid w:val="00726DC9"/>
    <w:rsid w:val="007279E1"/>
    <w:rsid w:val="00730419"/>
    <w:rsid w:val="007340B1"/>
    <w:rsid w:val="00736809"/>
    <w:rsid w:val="0073778E"/>
    <w:rsid w:val="00741C3E"/>
    <w:rsid w:val="00742942"/>
    <w:rsid w:val="00743246"/>
    <w:rsid w:val="00743DC7"/>
    <w:rsid w:val="00744BAD"/>
    <w:rsid w:val="00744C52"/>
    <w:rsid w:val="00745896"/>
    <w:rsid w:val="00745E84"/>
    <w:rsid w:val="00745EE8"/>
    <w:rsid w:val="0074628D"/>
    <w:rsid w:val="0074764B"/>
    <w:rsid w:val="00750324"/>
    <w:rsid w:val="0075127D"/>
    <w:rsid w:val="0075132B"/>
    <w:rsid w:val="0075242B"/>
    <w:rsid w:val="00754896"/>
    <w:rsid w:val="00754A1C"/>
    <w:rsid w:val="00754E00"/>
    <w:rsid w:val="007552E3"/>
    <w:rsid w:val="00756AB6"/>
    <w:rsid w:val="00757911"/>
    <w:rsid w:val="00760263"/>
    <w:rsid w:val="00761341"/>
    <w:rsid w:val="00761D1A"/>
    <w:rsid w:val="007630FE"/>
    <w:rsid w:val="007634C9"/>
    <w:rsid w:val="00765293"/>
    <w:rsid w:val="00765B89"/>
    <w:rsid w:val="00765C76"/>
    <w:rsid w:val="0077159F"/>
    <w:rsid w:val="00771AA8"/>
    <w:rsid w:val="007720E1"/>
    <w:rsid w:val="00774172"/>
    <w:rsid w:val="007750A2"/>
    <w:rsid w:val="00777D98"/>
    <w:rsid w:val="00782848"/>
    <w:rsid w:val="00783FA5"/>
    <w:rsid w:val="00783FB6"/>
    <w:rsid w:val="00784E35"/>
    <w:rsid w:val="007865E2"/>
    <w:rsid w:val="0078669C"/>
    <w:rsid w:val="00787A0D"/>
    <w:rsid w:val="00787DFC"/>
    <w:rsid w:val="007920AC"/>
    <w:rsid w:val="00794F4B"/>
    <w:rsid w:val="00795285"/>
    <w:rsid w:val="00797237"/>
    <w:rsid w:val="007973A7"/>
    <w:rsid w:val="007A0151"/>
    <w:rsid w:val="007A0682"/>
    <w:rsid w:val="007A299E"/>
    <w:rsid w:val="007A48EB"/>
    <w:rsid w:val="007A4BED"/>
    <w:rsid w:val="007A5151"/>
    <w:rsid w:val="007A5B80"/>
    <w:rsid w:val="007A60D0"/>
    <w:rsid w:val="007A6364"/>
    <w:rsid w:val="007B2E09"/>
    <w:rsid w:val="007B3163"/>
    <w:rsid w:val="007B4CEA"/>
    <w:rsid w:val="007B57CD"/>
    <w:rsid w:val="007B6146"/>
    <w:rsid w:val="007B763F"/>
    <w:rsid w:val="007C01DA"/>
    <w:rsid w:val="007C0D7C"/>
    <w:rsid w:val="007C2A23"/>
    <w:rsid w:val="007C2A9F"/>
    <w:rsid w:val="007C2E00"/>
    <w:rsid w:val="007C33FC"/>
    <w:rsid w:val="007C3748"/>
    <w:rsid w:val="007C49BA"/>
    <w:rsid w:val="007C53C1"/>
    <w:rsid w:val="007C56BA"/>
    <w:rsid w:val="007C725B"/>
    <w:rsid w:val="007C78A9"/>
    <w:rsid w:val="007C7A6C"/>
    <w:rsid w:val="007C7E1F"/>
    <w:rsid w:val="007D186B"/>
    <w:rsid w:val="007D485E"/>
    <w:rsid w:val="007D4D70"/>
    <w:rsid w:val="007D55DD"/>
    <w:rsid w:val="007D79F3"/>
    <w:rsid w:val="007E0C64"/>
    <w:rsid w:val="007E22D4"/>
    <w:rsid w:val="007E3922"/>
    <w:rsid w:val="007E71BD"/>
    <w:rsid w:val="007E7F94"/>
    <w:rsid w:val="007F1F59"/>
    <w:rsid w:val="007F496C"/>
    <w:rsid w:val="007F4B2E"/>
    <w:rsid w:val="007F4F8C"/>
    <w:rsid w:val="007F5705"/>
    <w:rsid w:val="007F5C34"/>
    <w:rsid w:val="0080308B"/>
    <w:rsid w:val="00804C10"/>
    <w:rsid w:val="00807222"/>
    <w:rsid w:val="00807982"/>
    <w:rsid w:val="00807CBA"/>
    <w:rsid w:val="00812EFF"/>
    <w:rsid w:val="00813CAF"/>
    <w:rsid w:val="008148E5"/>
    <w:rsid w:val="00815A57"/>
    <w:rsid w:val="00821436"/>
    <w:rsid w:val="00822D0C"/>
    <w:rsid w:val="00822DA3"/>
    <w:rsid w:val="00824E6F"/>
    <w:rsid w:val="00825610"/>
    <w:rsid w:val="0082681C"/>
    <w:rsid w:val="00826EE1"/>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37A6"/>
    <w:rsid w:val="008563B5"/>
    <w:rsid w:val="00860A7F"/>
    <w:rsid w:val="00861167"/>
    <w:rsid w:val="00862037"/>
    <w:rsid w:val="0086236C"/>
    <w:rsid w:val="008646CF"/>
    <w:rsid w:val="00864741"/>
    <w:rsid w:val="00865118"/>
    <w:rsid w:val="00865733"/>
    <w:rsid w:val="00865C4B"/>
    <w:rsid w:val="008708E7"/>
    <w:rsid w:val="00872C4F"/>
    <w:rsid w:val="00874560"/>
    <w:rsid w:val="0087537F"/>
    <w:rsid w:val="00875779"/>
    <w:rsid w:val="00877EF7"/>
    <w:rsid w:val="00877FD7"/>
    <w:rsid w:val="0088031B"/>
    <w:rsid w:val="00880BCD"/>
    <w:rsid w:val="008902C9"/>
    <w:rsid w:val="00891A94"/>
    <w:rsid w:val="00892B40"/>
    <w:rsid w:val="00894071"/>
    <w:rsid w:val="00895959"/>
    <w:rsid w:val="00895BAC"/>
    <w:rsid w:val="008A2E1C"/>
    <w:rsid w:val="008A3B03"/>
    <w:rsid w:val="008A4F1B"/>
    <w:rsid w:val="008A652F"/>
    <w:rsid w:val="008A6BC4"/>
    <w:rsid w:val="008A7612"/>
    <w:rsid w:val="008A7677"/>
    <w:rsid w:val="008B1619"/>
    <w:rsid w:val="008B5A85"/>
    <w:rsid w:val="008B63F4"/>
    <w:rsid w:val="008B7FA7"/>
    <w:rsid w:val="008C0903"/>
    <w:rsid w:val="008C1061"/>
    <w:rsid w:val="008C2D8A"/>
    <w:rsid w:val="008C3F26"/>
    <w:rsid w:val="008C4160"/>
    <w:rsid w:val="008C5E05"/>
    <w:rsid w:val="008C6AD4"/>
    <w:rsid w:val="008D064F"/>
    <w:rsid w:val="008D3E2A"/>
    <w:rsid w:val="008D480C"/>
    <w:rsid w:val="008D624C"/>
    <w:rsid w:val="008D7507"/>
    <w:rsid w:val="008D76E2"/>
    <w:rsid w:val="008D78EC"/>
    <w:rsid w:val="008E0187"/>
    <w:rsid w:val="008E0743"/>
    <w:rsid w:val="008E149C"/>
    <w:rsid w:val="008E197A"/>
    <w:rsid w:val="008E1EE1"/>
    <w:rsid w:val="008E2BF9"/>
    <w:rsid w:val="008E59F8"/>
    <w:rsid w:val="008E6166"/>
    <w:rsid w:val="008E642A"/>
    <w:rsid w:val="008F2179"/>
    <w:rsid w:val="008F6A2D"/>
    <w:rsid w:val="008F7A76"/>
    <w:rsid w:val="00900381"/>
    <w:rsid w:val="00902FB4"/>
    <w:rsid w:val="00904425"/>
    <w:rsid w:val="00905917"/>
    <w:rsid w:val="00906DBD"/>
    <w:rsid w:val="009079C2"/>
    <w:rsid w:val="009103A6"/>
    <w:rsid w:val="00910675"/>
    <w:rsid w:val="0091068C"/>
    <w:rsid w:val="00911B2B"/>
    <w:rsid w:val="00912161"/>
    <w:rsid w:val="00912AB3"/>
    <w:rsid w:val="00913491"/>
    <w:rsid w:val="009158F5"/>
    <w:rsid w:val="00920C0A"/>
    <w:rsid w:val="00921BEE"/>
    <w:rsid w:val="009227E5"/>
    <w:rsid w:val="00922BE2"/>
    <w:rsid w:val="00923939"/>
    <w:rsid w:val="0092450A"/>
    <w:rsid w:val="00924F61"/>
    <w:rsid w:val="00925388"/>
    <w:rsid w:val="00925FB5"/>
    <w:rsid w:val="009305CB"/>
    <w:rsid w:val="0093086B"/>
    <w:rsid w:val="0093393B"/>
    <w:rsid w:val="00934BDF"/>
    <w:rsid w:val="009359D9"/>
    <w:rsid w:val="009366AD"/>
    <w:rsid w:val="0093721F"/>
    <w:rsid w:val="00940675"/>
    <w:rsid w:val="00942588"/>
    <w:rsid w:val="0094287A"/>
    <w:rsid w:val="00943A2B"/>
    <w:rsid w:val="009454C6"/>
    <w:rsid w:val="00945956"/>
    <w:rsid w:val="009508E8"/>
    <w:rsid w:val="00952596"/>
    <w:rsid w:val="009530E9"/>
    <w:rsid w:val="00953D13"/>
    <w:rsid w:val="00955F8A"/>
    <w:rsid w:val="0095628C"/>
    <w:rsid w:val="00956547"/>
    <w:rsid w:val="009571F1"/>
    <w:rsid w:val="00962333"/>
    <w:rsid w:val="009623FE"/>
    <w:rsid w:val="00962F54"/>
    <w:rsid w:val="009651AD"/>
    <w:rsid w:val="0096585D"/>
    <w:rsid w:val="00966439"/>
    <w:rsid w:val="00966BD7"/>
    <w:rsid w:val="00970461"/>
    <w:rsid w:val="00970A0C"/>
    <w:rsid w:val="0097142E"/>
    <w:rsid w:val="0097241E"/>
    <w:rsid w:val="00972E3F"/>
    <w:rsid w:val="00973FB4"/>
    <w:rsid w:val="00974A52"/>
    <w:rsid w:val="00974ACB"/>
    <w:rsid w:val="009757A3"/>
    <w:rsid w:val="009757DC"/>
    <w:rsid w:val="009769BE"/>
    <w:rsid w:val="00976D21"/>
    <w:rsid w:val="00977DCF"/>
    <w:rsid w:val="00977EF7"/>
    <w:rsid w:val="00980396"/>
    <w:rsid w:val="0098197B"/>
    <w:rsid w:val="00981BDA"/>
    <w:rsid w:val="009825E9"/>
    <w:rsid w:val="00982C47"/>
    <w:rsid w:val="009843C7"/>
    <w:rsid w:val="00987027"/>
    <w:rsid w:val="00991E7F"/>
    <w:rsid w:val="00993B6F"/>
    <w:rsid w:val="0099437D"/>
    <w:rsid w:val="00994BA7"/>
    <w:rsid w:val="00994EA8"/>
    <w:rsid w:val="009969DB"/>
    <w:rsid w:val="00996BF7"/>
    <w:rsid w:val="0099724A"/>
    <w:rsid w:val="009974F8"/>
    <w:rsid w:val="009A1334"/>
    <w:rsid w:val="009A13BD"/>
    <w:rsid w:val="009A178C"/>
    <w:rsid w:val="009A290C"/>
    <w:rsid w:val="009A49C6"/>
    <w:rsid w:val="009A676C"/>
    <w:rsid w:val="009A7F9E"/>
    <w:rsid w:val="009B0458"/>
    <w:rsid w:val="009B0AFF"/>
    <w:rsid w:val="009B1C7B"/>
    <w:rsid w:val="009B381C"/>
    <w:rsid w:val="009B44E6"/>
    <w:rsid w:val="009B551E"/>
    <w:rsid w:val="009C02B8"/>
    <w:rsid w:val="009C1C89"/>
    <w:rsid w:val="009C203D"/>
    <w:rsid w:val="009C2F26"/>
    <w:rsid w:val="009C34A5"/>
    <w:rsid w:val="009C4C11"/>
    <w:rsid w:val="009C504E"/>
    <w:rsid w:val="009C5077"/>
    <w:rsid w:val="009C58DC"/>
    <w:rsid w:val="009C7954"/>
    <w:rsid w:val="009D05BA"/>
    <w:rsid w:val="009D1C35"/>
    <w:rsid w:val="009D3A7A"/>
    <w:rsid w:val="009D3AAF"/>
    <w:rsid w:val="009D3E82"/>
    <w:rsid w:val="009D50C8"/>
    <w:rsid w:val="009D6623"/>
    <w:rsid w:val="009D6A93"/>
    <w:rsid w:val="009E1005"/>
    <w:rsid w:val="009E15A9"/>
    <w:rsid w:val="009E28F6"/>
    <w:rsid w:val="009E3524"/>
    <w:rsid w:val="009E42D6"/>
    <w:rsid w:val="009E5393"/>
    <w:rsid w:val="009E666D"/>
    <w:rsid w:val="009E66CE"/>
    <w:rsid w:val="009E74C8"/>
    <w:rsid w:val="009F0350"/>
    <w:rsid w:val="009F2E0A"/>
    <w:rsid w:val="009F2E7A"/>
    <w:rsid w:val="009F34BB"/>
    <w:rsid w:val="009F41F3"/>
    <w:rsid w:val="009F459F"/>
    <w:rsid w:val="009F66F0"/>
    <w:rsid w:val="009F6C56"/>
    <w:rsid w:val="009F75D1"/>
    <w:rsid w:val="00A00EE1"/>
    <w:rsid w:val="00A015F3"/>
    <w:rsid w:val="00A041D2"/>
    <w:rsid w:val="00A04D4E"/>
    <w:rsid w:val="00A06159"/>
    <w:rsid w:val="00A06420"/>
    <w:rsid w:val="00A06702"/>
    <w:rsid w:val="00A06986"/>
    <w:rsid w:val="00A07072"/>
    <w:rsid w:val="00A105BF"/>
    <w:rsid w:val="00A11495"/>
    <w:rsid w:val="00A133A8"/>
    <w:rsid w:val="00A14F1E"/>
    <w:rsid w:val="00A16CE6"/>
    <w:rsid w:val="00A20083"/>
    <w:rsid w:val="00A20979"/>
    <w:rsid w:val="00A211A8"/>
    <w:rsid w:val="00A22A62"/>
    <w:rsid w:val="00A23C78"/>
    <w:rsid w:val="00A250D3"/>
    <w:rsid w:val="00A27C37"/>
    <w:rsid w:val="00A30A2E"/>
    <w:rsid w:val="00A332CE"/>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3D64"/>
    <w:rsid w:val="00A6418D"/>
    <w:rsid w:val="00A66EE3"/>
    <w:rsid w:val="00A701EF"/>
    <w:rsid w:val="00A70A02"/>
    <w:rsid w:val="00A70DF6"/>
    <w:rsid w:val="00A71142"/>
    <w:rsid w:val="00A7246E"/>
    <w:rsid w:val="00A75DAC"/>
    <w:rsid w:val="00A768ED"/>
    <w:rsid w:val="00A776B3"/>
    <w:rsid w:val="00A806AE"/>
    <w:rsid w:val="00A815CD"/>
    <w:rsid w:val="00A82597"/>
    <w:rsid w:val="00A85CBB"/>
    <w:rsid w:val="00A86452"/>
    <w:rsid w:val="00A9240A"/>
    <w:rsid w:val="00A93BEC"/>
    <w:rsid w:val="00A94335"/>
    <w:rsid w:val="00A94B1D"/>
    <w:rsid w:val="00A961AA"/>
    <w:rsid w:val="00A972CD"/>
    <w:rsid w:val="00AA180A"/>
    <w:rsid w:val="00AA45FB"/>
    <w:rsid w:val="00AA5931"/>
    <w:rsid w:val="00AA682C"/>
    <w:rsid w:val="00AB05CE"/>
    <w:rsid w:val="00AB0DB4"/>
    <w:rsid w:val="00AB218C"/>
    <w:rsid w:val="00AB22ED"/>
    <w:rsid w:val="00AB3C2F"/>
    <w:rsid w:val="00AB3D55"/>
    <w:rsid w:val="00AB714B"/>
    <w:rsid w:val="00AB7C0D"/>
    <w:rsid w:val="00AB7C80"/>
    <w:rsid w:val="00AC0778"/>
    <w:rsid w:val="00AC108C"/>
    <w:rsid w:val="00AC29EC"/>
    <w:rsid w:val="00AC3CA8"/>
    <w:rsid w:val="00AC4BA0"/>
    <w:rsid w:val="00AC4F82"/>
    <w:rsid w:val="00AC53E7"/>
    <w:rsid w:val="00AC5A65"/>
    <w:rsid w:val="00AC6186"/>
    <w:rsid w:val="00AC6ADC"/>
    <w:rsid w:val="00AC7494"/>
    <w:rsid w:val="00AD2E53"/>
    <w:rsid w:val="00AD3806"/>
    <w:rsid w:val="00AD4A5A"/>
    <w:rsid w:val="00AD4DF7"/>
    <w:rsid w:val="00AD5603"/>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1EA6"/>
    <w:rsid w:val="00B02D78"/>
    <w:rsid w:val="00B03835"/>
    <w:rsid w:val="00B04B40"/>
    <w:rsid w:val="00B04C48"/>
    <w:rsid w:val="00B04D77"/>
    <w:rsid w:val="00B05205"/>
    <w:rsid w:val="00B05425"/>
    <w:rsid w:val="00B066BB"/>
    <w:rsid w:val="00B07C10"/>
    <w:rsid w:val="00B11626"/>
    <w:rsid w:val="00B126A4"/>
    <w:rsid w:val="00B12791"/>
    <w:rsid w:val="00B12A57"/>
    <w:rsid w:val="00B135D5"/>
    <w:rsid w:val="00B16AE2"/>
    <w:rsid w:val="00B170B9"/>
    <w:rsid w:val="00B20174"/>
    <w:rsid w:val="00B20E59"/>
    <w:rsid w:val="00B227CD"/>
    <w:rsid w:val="00B23A76"/>
    <w:rsid w:val="00B2461B"/>
    <w:rsid w:val="00B25E11"/>
    <w:rsid w:val="00B262EB"/>
    <w:rsid w:val="00B26320"/>
    <w:rsid w:val="00B274BC"/>
    <w:rsid w:val="00B3143B"/>
    <w:rsid w:val="00B315FA"/>
    <w:rsid w:val="00B32BAA"/>
    <w:rsid w:val="00B33D70"/>
    <w:rsid w:val="00B3634C"/>
    <w:rsid w:val="00B412C1"/>
    <w:rsid w:val="00B421A7"/>
    <w:rsid w:val="00B424BC"/>
    <w:rsid w:val="00B45FEE"/>
    <w:rsid w:val="00B513AD"/>
    <w:rsid w:val="00B532DE"/>
    <w:rsid w:val="00B536A9"/>
    <w:rsid w:val="00B560FD"/>
    <w:rsid w:val="00B5702C"/>
    <w:rsid w:val="00B60C53"/>
    <w:rsid w:val="00B61D0C"/>
    <w:rsid w:val="00B62FD4"/>
    <w:rsid w:val="00B6433D"/>
    <w:rsid w:val="00B64F74"/>
    <w:rsid w:val="00B677CB"/>
    <w:rsid w:val="00B67DBD"/>
    <w:rsid w:val="00B73507"/>
    <w:rsid w:val="00B740C6"/>
    <w:rsid w:val="00B80DD2"/>
    <w:rsid w:val="00B80F2B"/>
    <w:rsid w:val="00B82139"/>
    <w:rsid w:val="00B82875"/>
    <w:rsid w:val="00B831BF"/>
    <w:rsid w:val="00B833D5"/>
    <w:rsid w:val="00B85672"/>
    <w:rsid w:val="00B86F47"/>
    <w:rsid w:val="00B879AD"/>
    <w:rsid w:val="00B900C5"/>
    <w:rsid w:val="00B916E7"/>
    <w:rsid w:val="00B91B2F"/>
    <w:rsid w:val="00B95D20"/>
    <w:rsid w:val="00BA026A"/>
    <w:rsid w:val="00BA3CF2"/>
    <w:rsid w:val="00BA51BD"/>
    <w:rsid w:val="00BA6292"/>
    <w:rsid w:val="00BA725E"/>
    <w:rsid w:val="00BB0A4E"/>
    <w:rsid w:val="00BB1560"/>
    <w:rsid w:val="00BB16F8"/>
    <w:rsid w:val="00BB1FD8"/>
    <w:rsid w:val="00BB2595"/>
    <w:rsid w:val="00BB2AA3"/>
    <w:rsid w:val="00BB2DC2"/>
    <w:rsid w:val="00BB4B2C"/>
    <w:rsid w:val="00BB70F9"/>
    <w:rsid w:val="00BC24C1"/>
    <w:rsid w:val="00BC26E3"/>
    <w:rsid w:val="00BC33E4"/>
    <w:rsid w:val="00BC42DF"/>
    <w:rsid w:val="00BC5A10"/>
    <w:rsid w:val="00BC5E81"/>
    <w:rsid w:val="00BD08DC"/>
    <w:rsid w:val="00BD100D"/>
    <w:rsid w:val="00BD119E"/>
    <w:rsid w:val="00BD14DA"/>
    <w:rsid w:val="00BD2399"/>
    <w:rsid w:val="00BD26C6"/>
    <w:rsid w:val="00BD2D18"/>
    <w:rsid w:val="00BD2E8F"/>
    <w:rsid w:val="00BD3D6A"/>
    <w:rsid w:val="00BD5B6C"/>
    <w:rsid w:val="00BD7480"/>
    <w:rsid w:val="00BE0D3B"/>
    <w:rsid w:val="00BE507F"/>
    <w:rsid w:val="00BE6BFF"/>
    <w:rsid w:val="00BE735C"/>
    <w:rsid w:val="00BE7793"/>
    <w:rsid w:val="00BF2342"/>
    <w:rsid w:val="00BF3BF3"/>
    <w:rsid w:val="00BF62EB"/>
    <w:rsid w:val="00BF68F8"/>
    <w:rsid w:val="00C01905"/>
    <w:rsid w:val="00C0248D"/>
    <w:rsid w:val="00C03196"/>
    <w:rsid w:val="00C071B6"/>
    <w:rsid w:val="00C07A56"/>
    <w:rsid w:val="00C07EC0"/>
    <w:rsid w:val="00C11AE8"/>
    <w:rsid w:val="00C139B2"/>
    <w:rsid w:val="00C146FB"/>
    <w:rsid w:val="00C14837"/>
    <w:rsid w:val="00C149CF"/>
    <w:rsid w:val="00C14D77"/>
    <w:rsid w:val="00C15A50"/>
    <w:rsid w:val="00C164BC"/>
    <w:rsid w:val="00C17B7F"/>
    <w:rsid w:val="00C17C4D"/>
    <w:rsid w:val="00C17F8D"/>
    <w:rsid w:val="00C20909"/>
    <w:rsid w:val="00C20A50"/>
    <w:rsid w:val="00C21FA6"/>
    <w:rsid w:val="00C22E8C"/>
    <w:rsid w:val="00C23C7D"/>
    <w:rsid w:val="00C2419D"/>
    <w:rsid w:val="00C2589A"/>
    <w:rsid w:val="00C2624D"/>
    <w:rsid w:val="00C267F5"/>
    <w:rsid w:val="00C3099D"/>
    <w:rsid w:val="00C30BA9"/>
    <w:rsid w:val="00C31BC4"/>
    <w:rsid w:val="00C32C1A"/>
    <w:rsid w:val="00C32D8A"/>
    <w:rsid w:val="00C33AFC"/>
    <w:rsid w:val="00C35D5E"/>
    <w:rsid w:val="00C36374"/>
    <w:rsid w:val="00C36B8E"/>
    <w:rsid w:val="00C37037"/>
    <w:rsid w:val="00C376E2"/>
    <w:rsid w:val="00C444F5"/>
    <w:rsid w:val="00C46223"/>
    <w:rsid w:val="00C54446"/>
    <w:rsid w:val="00C55783"/>
    <w:rsid w:val="00C55F9F"/>
    <w:rsid w:val="00C60D51"/>
    <w:rsid w:val="00C61858"/>
    <w:rsid w:val="00C61F92"/>
    <w:rsid w:val="00C63B9E"/>
    <w:rsid w:val="00C63E0D"/>
    <w:rsid w:val="00C65403"/>
    <w:rsid w:val="00C65E3B"/>
    <w:rsid w:val="00C67AFD"/>
    <w:rsid w:val="00C724AB"/>
    <w:rsid w:val="00C732D4"/>
    <w:rsid w:val="00C73F39"/>
    <w:rsid w:val="00C73FBE"/>
    <w:rsid w:val="00C7554E"/>
    <w:rsid w:val="00C75D37"/>
    <w:rsid w:val="00C7771C"/>
    <w:rsid w:val="00C77FF8"/>
    <w:rsid w:val="00C80F3E"/>
    <w:rsid w:val="00C83CBA"/>
    <w:rsid w:val="00C85606"/>
    <w:rsid w:val="00C86428"/>
    <w:rsid w:val="00C87014"/>
    <w:rsid w:val="00C87F09"/>
    <w:rsid w:val="00C9127F"/>
    <w:rsid w:val="00C92E70"/>
    <w:rsid w:val="00C92FE3"/>
    <w:rsid w:val="00C95E4D"/>
    <w:rsid w:val="00C97379"/>
    <w:rsid w:val="00CA0738"/>
    <w:rsid w:val="00CA0BE0"/>
    <w:rsid w:val="00CA1103"/>
    <w:rsid w:val="00CA12C3"/>
    <w:rsid w:val="00CA19EF"/>
    <w:rsid w:val="00CA1C05"/>
    <w:rsid w:val="00CA4920"/>
    <w:rsid w:val="00CA61E2"/>
    <w:rsid w:val="00CB03AE"/>
    <w:rsid w:val="00CB0522"/>
    <w:rsid w:val="00CB1450"/>
    <w:rsid w:val="00CB1E2A"/>
    <w:rsid w:val="00CB2C17"/>
    <w:rsid w:val="00CB7A08"/>
    <w:rsid w:val="00CC0212"/>
    <w:rsid w:val="00CC0354"/>
    <w:rsid w:val="00CC04ED"/>
    <w:rsid w:val="00CC0630"/>
    <w:rsid w:val="00CC2D64"/>
    <w:rsid w:val="00CC3192"/>
    <w:rsid w:val="00CC393A"/>
    <w:rsid w:val="00CC5446"/>
    <w:rsid w:val="00CC5D88"/>
    <w:rsid w:val="00CC6467"/>
    <w:rsid w:val="00CC6ACD"/>
    <w:rsid w:val="00CC6B80"/>
    <w:rsid w:val="00CD1570"/>
    <w:rsid w:val="00CD2051"/>
    <w:rsid w:val="00CD5674"/>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118"/>
    <w:rsid w:val="00D0781F"/>
    <w:rsid w:val="00D10258"/>
    <w:rsid w:val="00D1188A"/>
    <w:rsid w:val="00D146BA"/>
    <w:rsid w:val="00D14711"/>
    <w:rsid w:val="00D1481D"/>
    <w:rsid w:val="00D15309"/>
    <w:rsid w:val="00D20D0E"/>
    <w:rsid w:val="00D20ED5"/>
    <w:rsid w:val="00D20F03"/>
    <w:rsid w:val="00D2166B"/>
    <w:rsid w:val="00D217C0"/>
    <w:rsid w:val="00D22A95"/>
    <w:rsid w:val="00D2544A"/>
    <w:rsid w:val="00D25ACD"/>
    <w:rsid w:val="00D269FF"/>
    <w:rsid w:val="00D26A6E"/>
    <w:rsid w:val="00D27399"/>
    <w:rsid w:val="00D3051D"/>
    <w:rsid w:val="00D311BC"/>
    <w:rsid w:val="00D31403"/>
    <w:rsid w:val="00D316FF"/>
    <w:rsid w:val="00D317BD"/>
    <w:rsid w:val="00D326C7"/>
    <w:rsid w:val="00D33B17"/>
    <w:rsid w:val="00D34EF5"/>
    <w:rsid w:val="00D36845"/>
    <w:rsid w:val="00D3695C"/>
    <w:rsid w:val="00D37651"/>
    <w:rsid w:val="00D402F4"/>
    <w:rsid w:val="00D40324"/>
    <w:rsid w:val="00D40EDE"/>
    <w:rsid w:val="00D41A3D"/>
    <w:rsid w:val="00D41D0E"/>
    <w:rsid w:val="00D43DCE"/>
    <w:rsid w:val="00D4458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6515F"/>
    <w:rsid w:val="00D6532D"/>
    <w:rsid w:val="00D7065C"/>
    <w:rsid w:val="00D717CB"/>
    <w:rsid w:val="00D722F8"/>
    <w:rsid w:val="00D73496"/>
    <w:rsid w:val="00D75103"/>
    <w:rsid w:val="00D752DF"/>
    <w:rsid w:val="00D757A4"/>
    <w:rsid w:val="00D75975"/>
    <w:rsid w:val="00D762D9"/>
    <w:rsid w:val="00D76BD4"/>
    <w:rsid w:val="00D76E3E"/>
    <w:rsid w:val="00D829D4"/>
    <w:rsid w:val="00D836BE"/>
    <w:rsid w:val="00D837A5"/>
    <w:rsid w:val="00D847FD"/>
    <w:rsid w:val="00D849EB"/>
    <w:rsid w:val="00D86B24"/>
    <w:rsid w:val="00D92363"/>
    <w:rsid w:val="00D9285A"/>
    <w:rsid w:val="00D92AF1"/>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6B07"/>
    <w:rsid w:val="00DB7445"/>
    <w:rsid w:val="00DB7F89"/>
    <w:rsid w:val="00DC0E74"/>
    <w:rsid w:val="00DC1368"/>
    <w:rsid w:val="00DC182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68"/>
    <w:rsid w:val="00DE13AA"/>
    <w:rsid w:val="00DE357D"/>
    <w:rsid w:val="00DE6895"/>
    <w:rsid w:val="00DE73CE"/>
    <w:rsid w:val="00DF00EF"/>
    <w:rsid w:val="00DF0703"/>
    <w:rsid w:val="00DF17F7"/>
    <w:rsid w:val="00DF1CCF"/>
    <w:rsid w:val="00DF3167"/>
    <w:rsid w:val="00DF4A00"/>
    <w:rsid w:val="00DF56A9"/>
    <w:rsid w:val="00DF6141"/>
    <w:rsid w:val="00DF7295"/>
    <w:rsid w:val="00DF7544"/>
    <w:rsid w:val="00E01814"/>
    <w:rsid w:val="00E01DF8"/>
    <w:rsid w:val="00E0220E"/>
    <w:rsid w:val="00E022F8"/>
    <w:rsid w:val="00E02443"/>
    <w:rsid w:val="00E02486"/>
    <w:rsid w:val="00E04DC0"/>
    <w:rsid w:val="00E072CE"/>
    <w:rsid w:val="00E121E0"/>
    <w:rsid w:val="00E122E1"/>
    <w:rsid w:val="00E1256A"/>
    <w:rsid w:val="00E1581D"/>
    <w:rsid w:val="00E15E01"/>
    <w:rsid w:val="00E16B14"/>
    <w:rsid w:val="00E17B0C"/>
    <w:rsid w:val="00E201C6"/>
    <w:rsid w:val="00E211D6"/>
    <w:rsid w:val="00E22814"/>
    <w:rsid w:val="00E23C56"/>
    <w:rsid w:val="00E24EBF"/>
    <w:rsid w:val="00E2541D"/>
    <w:rsid w:val="00E31BAA"/>
    <w:rsid w:val="00E33BF9"/>
    <w:rsid w:val="00E34A33"/>
    <w:rsid w:val="00E35295"/>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978"/>
    <w:rsid w:val="00E55A28"/>
    <w:rsid w:val="00E57218"/>
    <w:rsid w:val="00E57A44"/>
    <w:rsid w:val="00E57DDE"/>
    <w:rsid w:val="00E57DE1"/>
    <w:rsid w:val="00E6108D"/>
    <w:rsid w:val="00E628CD"/>
    <w:rsid w:val="00E62CE8"/>
    <w:rsid w:val="00E62FCE"/>
    <w:rsid w:val="00E67D5E"/>
    <w:rsid w:val="00E704BD"/>
    <w:rsid w:val="00E70547"/>
    <w:rsid w:val="00E71286"/>
    <w:rsid w:val="00E73596"/>
    <w:rsid w:val="00E735E9"/>
    <w:rsid w:val="00E74807"/>
    <w:rsid w:val="00E76E97"/>
    <w:rsid w:val="00E77D35"/>
    <w:rsid w:val="00E81160"/>
    <w:rsid w:val="00E81DBE"/>
    <w:rsid w:val="00E82B34"/>
    <w:rsid w:val="00E84A1B"/>
    <w:rsid w:val="00E84B4F"/>
    <w:rsid w:val="00E91888"/>
    <w:rsid w:val="00E92E81"/>
    <w:rsid w:val="00E9635A"/>
    <w:rsid w:val="00E96831"/>
    <w:rsid w:val="00E96E8A"/>
    <w:rsid w:val="00EA206A"/>
    <w:rsid w:val="00EA27B6"/>
    <w:rsid w:val="00EA3B31"/>
    <w:rsid w:val="00EA3CDC"/>
    <w:rsid w:val="00EA3D16"/>
    <w:rsid w:val="00EA3F93"/>
    <w:rsid w:val="00EA4896"/>
    <w:rsid w:val="00EA4CD5"/>
    <w:rsid w:val="00EA52D5"/>
    <w:rsid w:val="00EA792E"/>
    <w:rsid w:val="00EA7B17"/>
    <w:rsid w:val="00EB38ED"/>
    <w:rsid w:val="00EB53FA"/>
    <w:rsid w:val="00EB6E2C"/>
    <w:rsid w:val="00EB718C"/>
    <w:rsid w:val="00EC0408"/>
    <w:rsid w:val="00EC0BFE"/>
    <w:rsid w:val="00EC1906"/>
    <w:rsid w:val="00EC1E47"/>
    <w:rsid w:val="00EC1EC9"/>
    <w:rsid w:val="00EC32D1"/>
    <w:rsid w:val="00EC3653"/>
    <w:rsid w:val="00EC4414"/>
    <w:rsid w:val="00EC49B3"/>
    <w:rsid w:val="00EC4C8B"/>
    <w:rsid w:val="00EC63BA"/>
    <w:rsid w:val="00ED0C6D"/>
    <w:rsid w:val="00ED1CA6"/>
    <w:rsid w:val="00ED1D45"/>
    <w:rsid w:val="00ED2004"/>
    <w:rsid w:val="00ED2413"/>
    <w:rsid w:val="00ED61C4"/>
    <w:rsid w:val="00EE001D"/>
    <w:rsid w:val="00EE0671"/>
    <w:rsid w:val="00EE1347"/>
    <w:rsid w:val="00EE3EC6"/>
    <w:rsid w:val="00EE46C3"/>
    <w:rsid w:val="00EE4BC0"/>
    <w:rsid w:val="00EE5F6E"/>
    <w:rsid w:val="00EF01EC"/>
    <w:rsid w:val="00EF2A8B"/>
    <w:rsid w:val="00EF30FF"/>
    <w:rsid w:val="00EF559D"/>
    <w:rsid w:val="00EF5CB5"/>
    <w:rsid w:val="00EF7562"/>
    <w:rsid w:val="00F012C2"/>
    <w:rsid w:val="00F0149A"/>
    <w:rsid w:val="00F0160B"/>
    <w:rsid w:val="00F0167B"/>
    <w:rsid w:val="00F02185"/>
    <w:rsid w:val="00F02F81"/>
    <w:rsid w:val="00F033F4"/>
    <w:rsid w:val="00F03731"/>
    <w:rsid w:val="00F048CD"/>
    <w:rsid w:val="00F05134"/>
    <w:rsid w:val="00F05C14"/>
    <w:rsid w:val="00F060E1"/>
    <w:rsid w:val="00F064C0"/>
    <w:rsid w:val="00F10A32"/>
    <w:rsid w:val="00F110E3"/>
    <w:rsid w:val="00F11CCC"/>
    <w:rsid w:val="00F14E76"/>
    <w:rsid w:val="00F1577D"/>
    <w:rsid w:val="00F15828"/>
    <w:rsid w:val="00F1769A"/>
    <w:rsid w:val="00F224E8"/>
    <w:rsid w:val="00F2250B"/>
    <w:rsid w:val="00F23859"/>
    <w:rsid w:val="00F23DD0"/>
    <w:rsid w:val="00F27463"/>
    <w:rsid w:val="00F27684"/>
    <w:rsid w:val="00F31165"/>
    <w:rsid w:val="00F313F3"/>
    <w:rsid w:val="00F3241F"/>
    <w:rsid w:val="00F32E27"/>
    <w:rsid w:val="00F354C2"/>
    <w:rsid w:val="00F3764C"/>
    <w:rsid w:val="00F37D93"/>
    <w:rsid w:val="00F4070C"/>
    <w:rsid w:val="00F45635"/>
    <w:rsid w:val="00F45AE0"/>
    <w:rsid w:val="00F45B6D"/>
    <w:rsid w:val="00F462F7"/>
    <w:rsid w:val="00F5038E"/>
    <w:rsid w:val="00F51973"/>
    <w:rsid w:val="00F524EE"/>
    <w:rsid w:val="00F52B38"/>
    <w:rsid w:val="00F544D2"/>
    <w:rsid w:val="00F54644"/>
    <w:rsid w:val="00F547C3"/>
    <w:rsid w:val="00F5512A"/>
    <w:rsid w:val="00F56C83"/>
    <w:rsid w:val="00F56EE7"/>
    <w:rsid w:val="00F60051"/>
    <w:rsid w:val="00F63F11"/>
    <w:rsid w:val="00F66F4A"/>
    <w:rsid w:val="00F678FE"/>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120"/>
    <w:rsid w:val="00F9277B"/>
    <w:rsid w:val="00F94850"/>
    <w:rsid w:val="00F95EA0"/>
    <w:rsid w:val="00F9641C"/>
    <w:rsid w:val="00F96697"/>
    <w:rsid w:val="00F96E6C"/>
    <w:rsid w:val="00F97969"/>
    <w:rsid w:val="00FA0925"/>
    <w:rsid w:val="00FA0E73"/>
    <w:rsid w:val="00FA168D"/>
    <w:rsid w:val="00FA2A3A"/>
    <w:rsid w:val="00FA2EED"/>
    <w:rsid w:val="00FA39A5"/>
    <w:rsid w:val="00FA53C0"/>
    <w:rsid w:val="00FA699C"/>
    <w:rsid w:val="00FA78C4"/>
    <w:rsid w:val="00FB0B18"/>
    <w:rsid w:val="00FB16ED"/>
    <w:rsid w:val="00FB3374"/>
    <w:rsid w:val="00FB3C59"/>
    <w:rsid w:val="00FB3C6F"/>
    <w:rsid w:val="00FB401D"/>
    <w:rsid w:val="00FB4977"/>
    <w:rsid w:val="00FB4EE9"/>
    <w:rsid w:val="00FB5F66"/>
    <w:rsid w:val="00FC1156"/>
    <w:rsid w:val="00FC1DD6"/>
    <w:rsid w:val="00FC3660"/>
    <w:rsid w:val="00FC3C58"/>
    <w:rsid w:val="00FC4F02"/>
    <w:rsid w:val="00FC5894"/>
    <w:rsid w:val="00FC5D51"/>
    <w:rsid w:val="00FD11F9"/>
    <w:rsid w:val="00FD3852"/>
    <w:rsid w:val="00FD57D6"/>
    <w:rsid w:val="00FD5898"/>
    <w:rsid w:val="00FD6410"/>
    <w:rsid w:val="00FD642C"/>
    <w:rsid w:val="00FD6836"/>
    <w:rsid w:val="00FD6B8D"/>
    <w:rsid w:val="00FD7506"/>
    <w:rsid w:val="00FE0FD0"/>
    <w:rsid w:val="00FE224B"/>
    <w:rsid w:val="00FE26ED"/>
    <w:rsid w:val="00FE31B4"/>
    <w:rsid w:val="00FE3E6E"/>
    <w:rsid w:val="00FE46F9"/>
    <w:rsid w:val="00FE50B0"/>
    <w:rsid w:val="00FE5D87"/>
    <w:rsid w:val="00FE7443"/>
    <w:rsid w:val="00FF0DFC"/>
    <w:rsid w:val="00FF21C0"/>
    <w:rsid w:val="00FF2BC6"/>
    <w:rsid w:val="00FF3106"/>
    <w:rsid w:val="00FF52E4"/>
    <w:rsid w:val="00FF606B"/>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 w:type="paragraph" w:customStyle="1" w:styleId="Standard">
    <w:name w:val="Standard"/>
    <w:rsid w:val="002A481F"/>
    <w:pPr>
      <w:suppressAutoHyphens/>
      <w:autoSpaceDN w:val="0"/>
      <w:spacing w:after="0" w:line="240" w:lineRule="auto"/>
    </w:pPr>
    <w:rPr>
      <w:rFonts w:ascii="Liberation Serif" w:eastAsia="Segoe UI" w:hAnsi="Liberation Serif" w:cs="Tahoma"/>
    </w:rPr>
  </w:style>
  <w:style w:type="paragraph" w:styleId="NormalWeb">
    <w:name w:val="Normal (Web)"/>
    <w:basedOn w:val="Standard"/>
    <w:uiPriority w:val="99"/>
    <w:unhideWhenUsed/>
    <w:rsid w:val="002A481F"/>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049">
      <w:bodyDiv w:val="1"/>
      <w:marLeft w:val="0"/>
      <w:marRight w:val="0"/>
      <w:marTop w:val="0"/>
      <w:marBottom w:val="0"/>
      <w:divBdr>
        <w:top w:val="none" w:sz="0" w:space="0" w:color="auto"/>
        <w:left w:val="none" w:sz="0" w:space="0" w:color="auto"/>
        <w:bottom w:val="none" w:sz="0" w:space="0" w:color="auto"/>
        <w:right w:val="none" w:sz="0" w:space="0" w:color="auto"/>
      </w:divBdr>
    </w:div>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199898589">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446974777">
      <w:bodyDiv w:val="1"/>
      <w:marLeft w:val="0"/>
      <w:marRight w:val="0"/>
      <w:marTop w:val="0"/>
      <w:marBottom w:val="0"/>
      <w:divBdr>
        <w:top w:val="none" w:sz="0" w:space="0" w:color="auto"/>
        <w:left w:val="none" w:sz="0" w:space="0" w:color="auto"/>
        <w:bottom w:val="none" w:sz="0" w:space="0" w:color="auto"/>
        <w:right w:val="none" w:sz="0" w:space="0" w:color="auto"/>
      </w:divBdr>
    </w:div>
    <w:div w:id="486560193">
      <w:bodyDiv w:val="1"/>
      <w:marLeft w:val="0"/>
      <w:marRight w:val="0"/>
      <w:marTop w:val="0"/>
      <w:marBottom w:val="0"/>
      <w:divBdr>
        <w:top w:val="none" w:sz="0" w:space="0" w:color="auto"/>
        <w:left w:val="none" w:sz="0" w:space="0" w:color="auto"/>
        <w:bottom w:val="none" w:sz="0" w:space="0" w:color="auto"/>
        <w:right w:val="none" w:sz="0" w:space="0" w:color="auto"/>
      </w:divBdr>
    </w:div>
    <w:div w:id="546570260">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04027845">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18970144">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573273966">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736736740">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9516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2023-12-18T09:42:00Z</cp:lastPrinted>
  <dcterms:created xsi:type="dcterms:W3CDTF">2024-05-31T13:06:00Z</dcterms:created>
  <dcterms:modified xsi:type="dcterms:W3CDTF">2024-05-31T13:06:00Z</dcterms:modified>
</cp:coreProperties>
</file>