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2878"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tabs>
          <w:tab w:val="left" w:pos="426"/>
        </w:tabs>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COMMUNE DE PERS-JUSSY</w:t>
      </w:r>
    </w:p>
    <w:p w14:paraId="6B0757D0"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1825 route de Reignier</w:t>
      </w:r>
    </w:p>
    <w:p w14:paraId="13C0A6B3"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74930 PERS-JUSSY</w:t>
      </w:r>
    </w:p>
    <w:p w14:paraId="60C7D64D"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Tél. 04.50.94.40.79 / Fax : 04.50.94.47.64 / Mail : mairie-de-pers-jussy@wanadoo.fr</w:t>
      </w:r>
    </w:p>
    <w:p w14:paraId="6D75276E"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10"/>
          <w:szCs w:val="10"/>
          <w:u w:val="single"/>
        </w:rPr>
      </w:pPr>
    </w:p>
    <w:p w14:paraId="42769089" w14:textId="77777777" w:rsidR="00EA3B31" w:rsidRPr="003003CA" w:rsidRDefault="00EA3B31" w:rsidP="003003CA">
      <w:pPr>
        <w:spacing w:after="0" w:line="240" w:lineRule="auto"/>
        <w:rPr>
          <w:rFonts w:ascii="Times New Roman" w:hAnsi="Times New Roman" w:cs="Times New Roman"/>
          <w:bCs/>
        </w:rPr>
      </w:pPr>
    </w:p>
    <w:p w14:paraId="5993AF0F" w14:textId="050A1D22" w:rsidR="00EA3B31" w:rsidRPr="003003CA" w:rsidRDefault="00163531" w:rsidP="003003CA">
      <w:pPr>
        <w:spacing w:after="0" w:line="240" w:lineRule="auto"/>
        <w:jc w:val="center"/>
        <w:rPr>
          <w:rFonts w:ascii="Times New Roman" w:hAnsi="Times New Roman" w:cs="Times New Roman"/>
          <w:b/>
          <w:color w:val="663300"/>
          <w:u w:val="single"/>
        </w:rPr>
      </w:pPr>
      <w:r w:rsidRPr="003003CA">
        <w:rPr>
          <w:rFonts w:ascii="Times New Roman" w:hAnsi="Times New Roman" w:cs="Times New Roman"/>
          <w:b/>
          <w:color w:val="663300"/>
          <w:u w:val="single"/>
        </w:rPr>
        <w:t>PROCES-VERBAL</w:t>
      </w:r>
      <w:r w:rsidR="00EA3B31" w:rsidRPr="003003CA">
        <w:rPr>
          <w:rFonts w:ascii="Times New Roman" w:hAnsi="Times New Roman" w:cs="Times New Roman"/>
          <w:b/>
          <w:color w:val="663300"/>
          <w:u w:val="single"/>
        </w:rPr>
        <w:t xml:space="preserve"> DU CONSEIL MUNICIPAL</w:t>
      </w:r>
      <w:r w:rsidR="001B305E" w:rsidRPr="003003CA">
        <w:rPr>
          <w:rFonts w:ascii="Times New Roman" w:hAnsi="Times New Roman" w:cs="Times New Roman"/>
          <w:b/>
          <w:color w:val="663300"/>
          <w:u w:val="single"/>
        </w:rPr>
        <w:t xml:space="preserve"> - </w:t>
      </w:r>
      <w:r w:rsidR="00EA3B31" w:rsidRPr="003003CA">
        <w:rPr>
          <w:rFonts w:ascii="Times New Roman" w:hAnsi="Times New Roman" w:cs="Times New Roman"/>
          <w:b/>
          <w:color w:val="663300"/>
          <w:u w:val="single"/>
        </w:rPr>
        <w:t xml:space="preserve">SEANCE </w:t>
      </w:r>
      <w:r w:rsidR="00D717CB" w:rsidRPr="003003CA">
        <w:rPr>
          <w:rFonts w:ascii="Times New Roman" w:hAnsi="Times New Roman" w:cs="Times New Roman"/>
          <w:b/>
          <w:color w:val="663300"/>
          <w:u w:val="single"/>
        </w:rPr>
        <w:t>DU</w:t>
      </w:r>
      <w:r w:rsidR="00DE00FF" w:rsidRPr="003003CA">
        <w:rPr>
          <w:rFonts w:ascii="Times New Roman" w:hAnsi="Times New Roman" w:cs="Times New Roman"/>
          <w:b/>
          <w:color w:val="663300"/>
          <w:u w:val="single"/>
        </w:rPr>
        <w:t xml:space="preserve"> </w:t>
      </w:r>
      <w:r w:rsidR="00331C22">
        <w:rPr>
          <w:rFonts w:ascii="Times New Roman" w:hAnsi="Times New Roman" w:cs="Times New Roman"/>
          <w:b/>
          <w:color w:val="663300"/>
          <w:u w:val="single"/>
        </w:rPr>
        <w:t>25</w:t>
      </w:r>
      <w:r w:rsidR="00637DE9" w:rsidRPr="003003CA">
        <w:rPr>
          <w:rFonts w:ascii="Times New Roman" w:hAnsi="Times New Roman" w:cs="Times New Roman"/>
          <w:b/>
          <w:color w:val="663300"/>
          <w:u w:val="single"/>
        </w:rPr>
        <w:t>.</w:t>
      </w:r>
      <w:r w:rsidR="00010A27" w:rsidRPr="003003CA">
        <w:rPr>
          <w:rFonts w:ascii="Times New Roman" w:hAnsi="Times New Roman" w:cs="Times New Roman"/>
          <w:b/>
          <w:color w:val="663300"/>
          <w:u w:val="single"/>
        </w:rPr>
        <w:t>0</w:t>
      </w:r>
      <w:r w:rsidR="00331C22">
        <w:rPr>
          <w:rFonts w:ascii="Times New Roman" w:hAnsi="Times New Roman" w:cs="Times New Roman"/>
          <w:b/>
          <w:color w:val="663300"/>
          <w:u w:val="single"/>
        </w:rPr>
        <w:t>5</w:t>
      </w:r>
      <w:r w:rsidR="00D717CB" w:rsidRPr="003003CA">
        <w:rPr>
          <w:rFonts w:ascii="Times New Roman" w:hAnsi="Times New Roman" w:cs="Times New Roman"/>
          <w:b/>
          <w:color w:val="663300"/>
          <w:u w:val="single"/>
        </w:rPr>
        <w:t>.20</w:t>
      </w:r>
      <w:r w:rsidR="00554AAB" w:rsidRPr="003003CA">
        <w:rPr>
          <w:rFonts w:ascii="Times New Roman" w:hAnsi="Times New Roman" w:cs="Times New Roman"/>
          <w:b/>
          <w:color w:val="663300"/>
          <w:u w:val="single"/>
        </w:rPr>
        <w:t>2</w:t>
      </w:r>
      <w:r w:rsidR="00010A27" w:rsidRPr="003003CA">
        <w:rPr>
          <w:rFonts w:ascii="Times New Roman" w:hAnsi="Times New Roman" w:cs="Times New Roman"/>
          <w:b/>
          <w:color w:val="663300"/>
          <w:u w:val="single"/>
        </w:rPr>
        <w:t>3</w:t>
      </w:r>
    </w:p>
    <w:p w14:paraId="11AFC3BE" w14:textId="77777777" w:rsidR="00EA3B31" w:rsidRPr="003003CA" w:rsidRDefault="00EA3B31" w:rsidP="003003CA">
      <w:pPr>
        <w:spacing w:after="0" w:line="240" w:lineRule="auto"/>
        <w:ind w:hanging="284"/>
        <w:rPr>
          <w:rFonts w:ascii="Times New Roman" w:hAnsi="Times New Roman" w:cs="Times New Roman"/>
          <w:bCs/>
        </w:rPr>
      </w:pPr>
    </w:p>
    <w:p w14:paraId="61BA2404" w14:textId="42AEFB70" w:rsidR="002A10DE" w:rsidRDefault="007552E3" w:rsidP="003003CA">
      <w:pPr>
        <w:spacing w:after="0" w:line="240" w:lineRule="auto"/>
        <w:jc w:val="both"/>
        <w:rPr>
          <w:rFonts w:ascii="Times New Roman" w:hAnsi="Times New Roman" w:cs="Times New Roman"/>
          <w:sz w:val="20"/>
          <w:szCs w:val="20"/>
        </w:rPr>
      </w:pPr>
      <w:bookmarkStart w:id="0" w:name="_Hlk136361051"/>
      <w:r w:rsidRPr="003003CA">
        <w:rPr>
          <w:rFonts w:ascii="Times New Roman" w:hAnsi="Times New Roman" w:cs="Times New Roman"/>
          <w:b/>
          <w:sz w:val="20"/>
          <w:szCs w:val="20"/>
          <w:u w:val="single"/>
        </w:rPr>
        <w:t>Etaient présents</w:t>
      </w:r>
      <w:r w:rsidRPr="003003CA">
        <w:rPr>
          <w:rFonts w:ascii="Times New Roman" w:hAnsi="Times New Roman" w:cs="Times New Roman"/>
          <w:b/>
          <w:sz w:val="20"/>
          <w:szCs w:val="20"/>
        </w:rPr>
        <w:t> :</w:t>
      </w:r>
      <w:r w:rsidRPr="003003CA">
        <w:rPr>
          <w:rFonts w:ascii="Times New Roman" w:hAnsi="Times New Roman" w:cs="Times New Roman"/>
          <w:sz w:val="20"/>
          <w:szCs w:val="20"/>
        </w:rPr>
        <w:t xml:space="preserve"> </w:t>
      </w:r>
      <w:bookmarkStart w:id="1" w:name="_Hlk138165916"/>
      <w:bookmarkStart w:id="2" w:name="_Hlk130224132"/>
      <w:r w:rsidR="00BC5E81">
        <w:rPr>
          <w:rFonts w:ascii="Times New Roman" w:hAnsi="Times New Roman" w:cs="Times New Roman"/>
          <w:sz w:val="20"/>
          <w:szCs w:val="20"/>
        </w:rPr>
        <w:t xml:space="preserve">Isabelle ROGUET - Patrice DOMPMARTIN - Dominique BRAND - Denis </w:t>
      </w:r>
      <w:proofErr w:type="gramStart"/>
      <w:r w:rsidR="00BC5E81">
        <w:rPr>
          <w:rFonts w:ascii="Times New Roman" w:hAnsi="Times New Roman" w:cs="Times New Roman"/>
          <w:sz w:val="20"/>
          <w:szCs w:val="20"/>
        </w:rPr>
        <w:t>DUPANLOUP  Nathalie</w:t>
      </w:r>
      <w:proofErr w:type="gramEnd"/>
      <w:r w:rsidR="00BC5E81">
        <w:rPr>
          <w:rFonts w:ascii="Times New Roman" w:hAnsi="Times New Roman" w:cs="Times New Roman"/>
          <w:sz w:val="20"/>
          <w:szCs w:val="20"/>
        </w:rPr>
        <w:t xml:space="preserve"> FREYRE - Franck VIGNE - Aline REGAT - David DE VITO </w:t>
      </w:r>
      <w:r w:rsidR="00E91888">
        <w:rPr>
          <w:rFonts w:ascii="Times New Roman" w:hAnsi="Times New Roman" w:cs="Times New Roman"/>
          <w:sz w:val="20"/>
          <w:szCs w:val="20"/>
        </w:rPr>
        <w:t>-</w:t>
      </w:r>
      <w:r w:rsidR="00BC5E81">
        <w:rPr>
          <w:rFonts w:ascii="Times New Roman" w:hAnsi="Times New Roman" w:cs="Times New Roman"/>
          <w:sz w:val="20"/>
          <w:szCs w:val="20"/>
        </w:rPr>
        <w:t xml:space="preserve"> Arnaud DESBIOLLES </w:t>
      </w:r>
      <w:r w:rsidR="00E91888">
        <w:rPr>
          <w:rFonts w:ascii="Times New Roman" w:hAnsi="Times New Roman" w:cs="Times New Roman"/>
          <w:sz w:val="20"/>
          <w:szCs w:val="20"/>
        </w:rPr>
        <w:t>–</w:t>
      </w:r>
      <w:r w:rsidR="00BC5E81">
        <w:rPr>
          <w:rFonts w:ascii="Times New Roman" w:hAnsi="Times New Roman" w:cs="Times New Roman"/>
          <w:sz w:val="20"/>
          <w:szCs w:val="20"/>
        </w:rPr>
        <w:t xml:space="preserve"> </w:t>
      </w:r>
      <w:r w:rsidR="00E91888">
        <w:rPr>
          <w:rFonts w:ascii="Times New Roman" w:hAnsi="Times New Roman" w:cs="Times New Roman"/>
          <w:sz w:val="20"/>
          <w:szCs w:val="20"/>
        </w:rPr>
        <w:t xml:space="preserve">Laurent CHECKO - </w:t>
      </w:r>
      <w:r w:rsidR="00BC5E81">
        <w:rPr>
          <w:rFonts w:ascii="Times New Roman" w:hAnsi="Times New Roman" w:cs="Times New Roman"/>
          <w:sz w:val="20"/>
          <w:szCs w:val="20"/>
        </w:rPr>
        <w:t>Sandra MAÇON - Maëva DUBOUCHET - Stéphanie BOUVIER - René-Pierre CHEMAMA - Valérie VACHOUX - F</w:t>
      </w:r>
      <w:r w:rsidR="00275345">
        <w:rPr>
          <w:rFonts w:ascii="Times New Roman" w:hAnsi="Times New Roman" w:cs="Times New Roman"/>
          <w:sz w:val="20"/>
          <w:szCs w:val="20"/>
        </w:rPr>
        <w:t>lorent </w:t>
      </w:r>
      <w:r w:rsidR="00BC5E81">
        <w:rPr>
          <w:rFonts w:ascii="Times New Roman" w:hAnsi="Times New Roman" w:cs="Times New Roman"/>
          <w:sz w:val="20"/>
          <w:szCs w:val="20"/>
        </w:rPr>
        <w:t>LACROIX.</w:t>
      </w:r>
    </w:p>
    <w:bookmarkEnd w:id="1"/>
    <w:p w14:paraId="1229E192" w14:textId="77777777" w:rsidR="00C75D37" w:rsidRPr="003003CA" w:rsidRDefault="00C75D37" w:rsidP="003003CA">
      <w:pPr>
        <w:spacing w:after="0" w:line="240" w:lineRule="auto"/>
        <w:jc w:val="both"/>
        <w:rPr>
          <w:rFonts w:ascii="Times New Roman" w:hAnsi="Times New Roman" w:cs="Times New Roman"/>
          <w:sz w:val="20"/>
          <w:szCs w:val="20"/>
        </w:rPr>
      </w:pPr>
    </w:p>
    <w:p w14:paraId="02938090" w14:textId="20EE5479" w:rsidR="000B5896" w:rsidRPr="003003CA" w:rsidRDefault="001737CB" w:rsidP="001737CB">
      <w:pPr>
        <w:rPr>
          <w:rFonts w:ascii="Times New Roman" w:hAnsi="Times New Roman" w:cs="Times New Roman"/>
          <w:sz w:val="20"/>
          <w:szCs w:val="20"/>
        </w:rPr>
      </w:pPr>
      <w:bookmarkStart w:id="3" w:name="_Hlk130224222"/>
      <w:bookmarkEnd w:id="2"/>
      <w:r w:rsidRPr="001737CB">
        <w:rPr>
          <w:rFonts w:ascii="Times New Roman" w:hAnsi="Times New Roman" w:cs="Times New Roman"/>
          <w:b/>
          <w:bCs/>
          <w:sz w:val="20"/>
          <w:szCs w:val="20"/>
          <w:u w:val="single"/>
        </w:rPr>
        <w:t>Excusés ayant donné procuration</w:t>
      </w:r>
      <w:r w:rsidRPr="001737CB">
        <w:rPr>
          <w:rFonts w:ascii="Times New Roman" w:hAnsi="Times New Roman" w:cs="Times New Roman"/>
          <w:b/>
          <w:bCs/>
          <w:sz w:val="20"/>
          <w:szCs w:val="20"/>
        </w:rPr>
        <w:t> </w:t>
      </w:r>
      <w:r w:rsidRPr="001737CB">
        <w:rPr>
          <w:rFonts w:ascii="Times New Roman" w:hAnsi="Times New Roman" w:cs="Times New Roman"/>
          <w:sz w:val="20"/>
          <w:szCs w:val="20"/>
        </w:rPr>
        <w:t xml:space="preserve">: Marie-Claire LAFFIN à Stéphanie BOUVIER - </w:t>
      </w:r>
      <w:bookmarkStart w:id="4" w:name="_Hlk136353775"/>
      <w:r w:rsidRPr="001737CB">
        <w:rPr>
          <w:rFonts w:ascii="Times New Roman" w:hAnsi="Times New Roman" w:cs="Times New Roman"/>
          <w:sz w:val="20"/>
          <w:szCs w:val="20"/>
        </w:rPr>
        <w:t>Olivier LOTH à Isabelle ROGUET - Damien MESSY à Arnaud DESBIOLLES - Aurore TROTTET à Dominique BRAND - Yannick ROGUET à Valérie VACHOUX.</w:t>
      </w:r>
      <w:bookmarkEnd w:id="3"/>
      <w:bookmarkEnd w:id="4"/>
    </w:p>
    <w:p w14:paraId="093BEBBE" w14:textId="73DCDDFC" w:rsidR="00BD08DC" w:rsidRDefault="000B5896" w:rsidP="003003CA">
      <w:pPr>
        <w:spacing w:after="0" w:line="240" w:lineRule="auto"/>
        <w:ind w:left="426" w:hanging="426"/>
        <w:jc w:val="both"/>
        <w:rPr>
          <w:rFonts w:ascii="Times New Roman" w:hAnsi="Times New Roman" w:cs="Times New Roman"/>
          <w:b/>
          <w:snapToGrid w:val="0"/>
          <w:sz w:val="20"/>
          <w:szCs w:val="20"/>
        </w:rPr>
      </w:pPr>
      <w:r w:rsidRPr="003003CA">
        <w:rPr>
          <w:rFonts w:ascii="Times New Roman" w:hAnsi="Times New Roman" w:cs="Times New Roman"/>
          <w:b/>
          <w:snapToGrid w:val="0"/>
          <w:sz w:val="20"/>
          <w:szCs w:val="20"/>
          <w:u w:val="single"/>
        </w:rPr>
        <w:t>Secrétaire de séance</w:t>
      </w:r>
      <w:r w:rsidRPr="003003CA">
        <w:rPr>
          <w:rFonts w:ascii="Times New Roman" w:hAnsi="Times New Roman" w:cs="Times New Roman"/>
          <w:b/>
          <w:snapToGrid w:val="0"/>
          <w:sz w:val="20"/>
          <w:szCs w:val="20"/>
        </w:rPr>
        <w:t xml:space="preserve"> : </w:t>
      </w:r>
      <w:r w:rsidR="001737CB" w:rsidRPr="001737CB">
        <w:rPr>
          <w:rFonts w:ascii="Times New Roman" w:hAnsi="Times New Roman" w:cs="Times New Roman"/>
          <w:bCs/>
          <w:snapToGrid w:val="0"/>
          <w:sz w:val="20"/>
          <w:szCs w:val="20"/>
        </w:rPr>
        <w:t>Maëva DUBOUCHET</w:t>
      </w:r>
    </w:p>
    <w:bookmarkEnd w:id="0"/>
    <w:p w14:paraId="1764296A" w14:textId="77777777" w:rsidR="00A06986" w:rsidRDefault="00A06986" w:rsidP="003003CA">
      <w:pPr>
        <w:spacing w:after="0" w:line="240" w:lineRule="auto"/>
        <w:ind w:left="426" w:hanging="426"/>
        <w:jc w:val="both"/>
        <w:rPr>
          <w:rFonts w:ascii="Times New Roman" w:hAnsi="Times New Roman" w:cs="Times New Roman"/>
          <w:snapToGrid w:val="0"/>
          <w:sz w:val="20"/>
          <w:szCs w:val="20"/>
        </w:rPr>
      </w:pPr>
    </w:p>
    <w:p w14:paraId="1BDACD5B" w14:textId="1E082174" w:rsidR="00A06986" w:rsidRPr="00A06986" w:rsidRDefault="00A06986" w:rsidP="00A06986">
      <w:pPr>
        <w:spacing w:after="0" w:line="240" w:lineRule="auto"/>
        <w:jc w:val="both"/>
        <w:rPr>
          <w:rFonts w:ascii="Times New Roman" w:hAnsi="Times New Roman" w:cs="Times New Roman"/>
          <w:snapToGrid w:val="0"/>
          <w:sz w:val="20"/>
          <w:szCs w:val="20"/>
        </w:rPr>
      </w:pPr>
      <w:r w:rsidRPr="00A06986">
        <w:rPr>
          <w:rFonts w:ascii="Times New Roman" w:hAnsi="Times New Roman" w:cs="Times New Roman"/>
          <w:snapToGrid w:val="0"/>
          <w:sz w:val="20"/>
          <w:szCs w:val="20"/>
        </w:rPr>
        <w:t xml:space="preserve">Mme le Maire propose de supprimer le point n° 5 </w:t>
      </w:r>
      <w:r w:rsidRPr="00A06986">
        <w:rPr>
          <w:rFonts w:ascii="Times New Roman" w:hAnsi="Times New Roman" w:cs="Times New Roman"/>
          <w:b/>
          <w:bCs/>
          <w:snapToGrid w:val="0"/>
          <w:sz w:val="20"/>
          <w:szCs w:val="20"/>
        </w:rPr>
        <w:t>«</w:t>
      </w:r>
      <w:r w:rsidRPr="00A06986">
        <w:rPr>
          <w:rFonts w:ascii="Times New Roman" w:hAnsi="Times New Roman" w:cs="Times New Roman"/>
          <w:snapToGrid w:val="0"/>
          <w:sz w:val="20"/>
          <w:szCs w:val="20"/>
        </w:rPr>
        <w:t> r</w:t>
      </w:r>
      <w:r w:rsidRPr="00A06986">
        <w:rPr>
          <w:rFonts w:ascii="Times New Roman" w:hAnsi="Times New Roman" w:cs="Times New Roman"/>
          <w:b/>
          <w:bCs/>
          <w:sz w:val="20"/>
          <w:szCs w:val="20"/>
        </w:rPr>
        <w:t xml:space="preserve">enouvellement de la convention d’occupation du domaine public pour la mise en place de la signalétique locale de proximité sur le domaine public communal » </w:t>
      </w:r>
      <w:r w:rsidRPr="00A06986">
        <w:rPr>
          <w:rFonts w:ascii="Times New Roman" w:hAnsi="Times New Roman" w:cs="Times New Roman"/>
          <w:sz w:val="20"/>
          <w:szCs w:val="20"/>
        </w:rPr>
        <w:t>prévu sur la convocation ; des éléments étant à revoir avec la Communauté de Communes.</w:t>
      </w:r>
    </w:p>
    <w:p w14:paraId="787741F2" w14:textId="77777777" w:rsidR="00C75D37" w:rsidRPr="00C75D37" w:rsidRDefault="00C75D37" w:rsidP="00C75D37">
      <w:pPr>
        <w:spacing w:after="0" w:line="240" w:lineRule="auto"/>
        <w:jc w:val="both"/>
        <w:rPr>
          <w:rFonts w:ascii="Times New Roman" w:hAnsi="Times New Roman" w:cs="Times New Roman"/>
          <w:sz w:val="20"/>
          <w:szCs w:val="20"/>
        </w:rPr>
      </w:pPr>
    </w:p>
    <w:p w14:paraId="754DF2C6" w14:textId="6B5C599E" w:rsidR="00572F18" w:rsidRPr="003003CA" w:rsidRDefault="00304453" w:rsidP="003003CA">
      <w:pPr>
        <w:pStyle w:val="Paragraphedeliste"/>
        <w:numPr>
          <w:ilvl w:val="0"/>
          <w:numId w:val="2"/>
        </w:numPr>
        <w:spacing w:after="0" w:line="240" w:lineRule="auto"/>
        <w:ind w:left="0" w:hanging="284"/>
        <w:jc w:val="both"/>
        <w:rPr>
          <w:rFonts w:ascii="Times New Roman" w:hAnsi="Times New Roman" w:cs="Times New Roman"/>
          <w:b/>
          <w:bCs/>
          <w:sz w:val="20"/>
          <w:szCs w:val="20"/>
          <w:u w:val="single"/>
        </w:rPr>
      </w:pPr>
      <w:r w:rsidRPr="003003CA">
        <w:rPr>
          <w:rFonts w:ascii="Times New Roman" w:hAnsi="Times New Roman" w:cs="Times New Roman"/>
          <w:b/>
          <w:bCs/>
          <w:sz w:val="20"/>
          <w:szCs w:val="20"/>
          <w:u w:val="single"/>
        </w:rPr>
        <w:t xml:space="preserve">Approbation du </w:t>
      </w:r>
      <w:r w:rsidR="00236C66" w:rsidRPr="003003CA">
        <w:rPr>
          <w:rFonts w:ascii="Times New Roman" w:hAnsi="Times New Roman" w:cs="Times New Roman"/>
          <w:b/>
          <w:bCs/>
          <w:sz w:val="20"/>
          <w:szCs w:val="20"/>
          <w:u w:val="single"/>
        </w:rPr>
        <w:t>procès-verbal</w:t>
      </w:r>
      <w:r w:rsidR="00C20A50" w:rsidRPr="003003CA">
        <w:rPr>
          <w:rFonts w:ascii="Times New Roman" w:hAnsi="Times New Roman" w:cs="Times New Roman"/>
          <w:b/>
          <w:bCs/>
          <w:sz w:val="20"/>
          <w:szCs w:val="20"/>
          <w:u w:val="single"/>
        </w:rPr>
        <w:t xml:space="preserve"> de la séance du Conseil Municipal du </w:t>
      </w:r>
      <w:r w:rsidR="00331C22">
        <w:rPr>
          <w:rFonts w:ascii="Times New Roman" w:hAnsi="Times New Roman" w:cs="Times New Roman"/>
          <w:b/>
          <w:bCs/>
          <w:sz w:val="20"/>
          <w:szCs w:val="20"/>
          <w:u w:val="single"/>
        </w:rPr>
        <w:t>30</w:t>
      </w:r>
      <w:r w:rsidR="005D0082" w:rsidRPr="003003CA">
        <w:rPr>
          <w:rFonts w:ascii="Times New Roman" w:hAnsi="Times New Roman" w:cs="Times New Roman"/>
          <w:b/>
          <w:bCs/>
          <w:sz w:val="20"/>
          <w:szCs w:val="20"/>
          <w:u w:val="single"/>
        </w:rPr>
        <w:t xml:space="preserve"> mars</w:t>
      </w:r>
      <w:r w:rsidR="00C20A50" w:rsidRPr="003003CA">
        <w:rPr>
          <w:rFonts w:ascii="Times New Roman" w:hAnsi="Times New Roman" w:cs="Times New Roman"/>
          <w:b/>
          <w:bCs/>
          <w:sz w:val="20"/>
          <w:szCs w:val="20"/>
          <w:u w:val="single"/>
        </w:rPr>
        <w:t xml:space="preserve"> 202</w:t>
      </w:r>
      <w:r w:rsidR="008E2BF9" w:rsidRPr="003003CA">
        <w:rPr>
          <w:rFonts w:ascii="Times New Roman" w:hAnsi="Times New Roman" w:cs="Times New Roman"/>
          <w:b/>
          <w:bCs/>
          <w:sz w:val="20"/>
          <w:szCs w:val="20"/>
          <w:u w:val="single"/>
        </w:rPr>
        <w:t>3</w:t>
      </w:r>
    </w:p>
    <w:p w14:paraId="4C95C2A8" w14:textId="0C415D76" w:rsidR="00C15A50" w:rsidRPr="003003CA" w:rsidRDefault="00C15A50" w:rsidP="003003CA">
      <w:pPr>
        <w:pStyle w:val="Paragraphedeliste"/>
        <w:spacing w:after="0" w:line="240" w:lineRule="auto"/>
        <w:ind w:left="0"/>
        <w:jc w:val="both"/>
        <w:rPr>
          <w:rFonts w:ascii="Times New Roman" w:hAnsi="Times New Roman" w:cs="Times New Roman"/>
          <w:sz w:val="20"/>
          <w:szCs w:val="20"/>
        </w:rPr>
      </w:pPr>
      <w:r w:rsidRPr="003003CA">
        <w:rPr>
          <w:rFonts w:ascii="Times New Roman" w:hAnsi="Times New Roman" w:cs="Times New Roman"/>
          <w:sz w:val="20"/>
          <w:szCs w:val="20"/>
        </w:rPr>
        <w:t xml:space="preserve">Le procès-verbal de la réunion du Conseil du </w:t>
      </w:r>
      <w:r w:rsidR="00331C22">
        <w:rPr>
          <w:rFonts w:ascii="Times New Roman" w:hAnsi="Times New Roman" w:cs="Times New Roman"/>
          <w:sz w:val="20"/>
          <w:szCs w:val="20"/>
        </w:rPr>
        <w:t>30</w:t>
      </w:r>
      <w:r w:rsidR="005D0082" w:rsidRPr="003003CA">
        <w:rPr>
          <w:rFonts w:ascii="Times New Roman" w:hAnsi="Times New Roman" w:cs="Times New Roman"/>
          <w:sz w:val="20"/>
          <w:szCs w:val="20"/>
        </w:rPr>
        <w:t>.03</w:t>
      </w:r>
      <w:r w:rsidRPr="003003CA">
        <w:rPr>
          <w:rFonts w:ascii="Times New Roman" w:hAnsi="Times New Roman" w:cs="Times New Roman"/>
          <w:sz w:val="20"/>
          <w:szCs w:val="20"/>
        </w:rPr>
        <w:t>.202</w:t>
      </w:r>
      <w:r w:rsidR="008E2BF9" w:rsidRPr="003003CA">
        <w:rPr>
          <w:rFonts w:ascii="Times New Roman" w:hAnsi="Times New Roman" w:cs="Times New Roman"/>
          <w:sz w:val="20"/>
          <w:szCs w:val="20"/>
        </w:rPr>
        <w:t>3</w:t>
      </w:r>
      <w:r w:rsidRPr="003003CA">
        <w:rPr>
          <w:rFonts w:ascii="Times New Roman" w:hAnsi="Times New Roman" w:cs="Times New Roman"/>
          <w:sz w:val="20"/>
          <w:szCs w:val="20"/>
        </w:rPr>
        <w:t xml:space="preserve"> est approuvé à l’unanimité</w:t>
      </w:r>
      <w:r w:rsidR="00744BAD" w:rsidRPr="003003CA">
        <w:rPr>
          <w:rFonts w:ascii="Times New Roman" w:hAnsi="Times New Roman" w:cs="Times New Roman"/>
          <w:sz w:val="20"/>
          <w:szCs w:val="20"/>
        </w:rPr>
        <w:t>.</w:t>
      </w:r>
    </w:p>
    <w:p w14:paraId="101DEAA6" w14:textId="77777777" w:rsidR="00C15A50" w:rsidRPr="003003CA" w:rsidRDefault="00C15A50" w:rsidP="003003CA">
      <w:pPr>
        <w:pStyle w:val="Paragraphedeliste"/>
        <w:spacing w:after="0" w:line="240" w:lineRule="auto"/>
        <w:ind w:left="0"/>
        <w:jc w:val="both"/>
        <w:rPr>
          <w:rFonts w:ascii="Times New Roman" w:hAnsi="Times New Roman" w:cs="Times New Roman"/>
          <w:bCs/>
          <w:sz w:val="20"/>
          <w:szCs w:val="20"/>
        </w:rPr>
      </w:pPr>
    </w:p>
    <w:p w14:paraId="17825E18" w14:textId="2D36691C" w:rsidR="0073778E" w:rsidRPr="003003CA" w:rsidRDefault="00331C22" w:rsidP="003003CA">
      <w:pPr>
        <w:pStyle w:val="Paragraphedeliste"/>
        <w:numPr>
          <w:ilvl w:val="0"/>
          <w:numId w:val="2"/>
        </w:numPr>
        <w:spacing w:after="0" w:line="240" w:lineRule="auto"/>
        <w:ind w:left="0" w:hanging="284"/>
        <w:jc w:val="both"/>
        <w:rPr>
          <w:rFonts w:ascii="Times New Roman" w:hAnsi="Times New Roman" w:cs="Times New Roman"/>
          <w:snapToGrid w:val="0"/>
          <w:sz w:val="20"/>
          <w:szCs w:val="20"/>
        </w:rPr>
      </w:pPr>
      <w:r>
        <w:rPr>
          <w:rFonts w:ascii="Times New Roman" w:hAnsi="Times New Roman" w:cs="Times New Roman"/>
          <w:b/>
          <w:snapToGrid w:val="0"/>
          <w:sz w:val="20"/>
          <w:szCs w:val="20"/>
          <w:u w:val="single"/>
        </w:rPr>
        <w:t>Désignation d’un référent déontologue</w:t>
      </w:r>
    </w:p>
    <w:p w14:paraId="6E04F84B" w14:textId="77777777" w:rsidR="00603A39" w:rsidRDefault="001F43DA" w:rsidP="00603A39">
      <w:pPr>
        <w:spacing w:after="0" w:line="240" w:lineRule="auto"/>
        <w:jc w:val="both"/>
        <w:rPr>
          <w:rFonts w:ascii="Times New Roman" w:hAnsi="Times New Roman" w:cs="Times New Roman"/>
          <w:sz w:val="20"/>
          <w:szCs w:val="20"/>
        </w:rPr>
      </w:pPr>
      <w:r w:rsidRPr="00603A39">
        <w:rPr>
          <w:rFonts w:ascii="Times New Roman" w:hAnsi="Times New Roman" w:cs="Times New Roman"/>
          <w:b/>
          <w:bCs/>
          <w:sz w:val="20"/>
          <w:szCs w:val="20"/>
        </w:rPr>
        <w:t xml:space="preserve">Vu </w:t>
      </w:r>
      <w:r w:rsidRPr="001F43DA">
        <w:rPr>
          <w:rFonts w:ascii="Times New Roman" w:hAnsi="Times New Roman" w:cs="Times New Roman"/>
          <w:sz w:val="20"/>
          <w:szCs w:val="20"/>
        </w:rPr>
        <w:t xml:space="preserve">le Code Général des Collectivités Territoriales et notamment son article L. 1111-1-1, ainsi que les articles R. 1111-1- A et suivants dans leur rédaction à venir au 1er juin 2023, </w:t>
      </w:r>
    </w:p>
    <w:p w14:paraId="240F5E22" w14:textId="5B97EA50" w:rsidR="001F43DA" w:rsidRPr="001F43DA" w:rsidRDefault="001F43DA" w:rsidP="00603A39">
      <w:pPr>
        <w:spacing w:after="0" w:line="240" w:lineRule="auto"/>
        <w:jc w:val="both"/>
        <w:rPr>
          <w:rFonts w:ascii="Times New Roman" w:hAnsi="Times New Roman" w:cs="Times New Roman"/>
          <w:sz w:val="20"/>
          <w:szCs w:val="20"/>
        </w:rPr>
      </w:pPr>
      <w:r w:rsidRPr="00603A39">
        <w:rPr>
          <w:rFonts w:ascii="Times New Roman" w:hAnsi="Times New Roman" w:cs="Times New Roman"/>
          <w:b/>
          <w:bCs/>
          <w:sz w:val="20"/>
          <w:szCs w:val="20"/>
        </w:rPr>
        <w:t>Vu</w:t>
      </w:r>
      <w:r w:rsidRPr="001F43DA">
        <w:rPr>
          <w:rFonts w:ascii="Times New Roman" w:hAnsi="Times New Roman" w:cs="Times New Roman"/>
          <w:sz w:val="20"/>
          <w:szCs w:val="20"/>
        </w:rPr>
        <w:t xml:space="preserve"> la loi n° 2022-217 du 21 février 2022 relative à la différenciation, la décentralisation, la déconcentration et portant diverses mesures de simplification de l’action publique locale (article 218), </w:t>
      </w:r>
    </w:p>
    <w:p w14:paraId="460914F1" w14:textId="77777777" w:rsidR="00603A39" w:rsidRDefault="001F43DA" w:rsidP="00603A39">
      <w:pPr>
        <w:spacing w:after="0" w:line="240" w:lineRule="auto"/>
        <w:jc w:val="both"/>
        <w:rPr>
          <w:rFonts w:ascii="Times New Roman" w:hAnsi="Times New Roman" w:cs="Times New Roman"/>
          <w:sz w:val="20"/>
          <w:szCs w:val="20"/>
        </w:rPr>
      </w:pPr>
      <w:r w:rsidRPr="00603A39">
        <w:rPr>
          <w:rFonts w:ascii="Times New Roman" w:hAnsi="Times New Roman" w:cs="Times New Roman"/>
          <w:b/>
          <w:bCs/>
          <w:sz w:val="20"/>
          <w:szCs w:val="20"/>
        </w:rPr>
        <w:t>Vu</w:t>
      </w:r>
      <w:r w:rsidRPr="001F43DA">
        <w:rPr>
          <w:rFonts w:ascii="Times New Roman" w:hAnsi="Times New Roman" w:cs="Times New Roman"/>
          <w:sz w:val="20"/>
          <w:szCs w:val="20"/>
        </w:rPr>
        <w:t xml:space="preserve"> le décret n° 2022-1520 du 6 décembre 2022 relatif au référent déontologue de l’élu local et notamment son article 1er dont les dispositions entrent en vigueur le 1er juin 2023, </w:t>
      </w:r>
    </w:p>
    <w:p w14:paraId="6097F40A" w14:textId="205DB583" w:rsidR="001F43DA" w:rsidRPr="001F43DA" w:rsidRDefault="001F43DA" w:rsidP="00603A39">
      <w:pPr>
        <w:spacing w:after="0" w:line="240" w:lineRule="auto"/>
        <w:jc w:val="both"/>
        <w:rPr>
          <w:rFonts w:ascii="Times New Roman" w:hAnsi="Times New Roman" w:cs="Times New Roman"/>
          <w:sz w:val="20"/>
          <w:szCs w:val="20"/>
        </w:rPr>
      </w:pPr>
      <w:r w:rsidRPr="00603A39">
        <w:rPr>
          <w:rFonts w:ascii="Times New Roman" w:hAnsi="Times New Roman" w:cs="Times New Roman"/>
          <w:b/>
          <w:bCs/>
          <w:sz w:val="20"/>
          <w:szCs w:val="20"/>
        </w:rPr>
        <w:t>Vu</w:t>
      </w:r>
      <w:r w:rsidRPr="001F43DA">
        <w:rPr>
          <w:rFonts w:ascii="Times New Roman" w:hAnsi="Times New Roman" w:cs="Times New Roman"/>
          <w:sz w:val="20"/>
          <w:szCs w:val="20"/>
        </w:rPr>
        <w:t xml:space="preserve"> l’arrêté du 6 décembre 2022 pris en application du décret n° 2022-1520 du 6 décembre 2022 relatif au référent déontologue de l’élu local,</w:t>
      </w:r>
    </w:p>
    <w:p w14:paraId="4079FD2C" w14:textId="77777777" w:rsidR="001F43DA" w:rsidRPr="001F43DA" w:rsidRDefault="001F43DA" w:rsidP="00603A39">
      <w:pPr>
        <w:shd w:val="clear" w:color="auto" w:fill="FFFFFF"/>
        <w:spacing w:after="0" w:line="240" w:lineRule="auto"/>
        <w:jc w:val="both"/>
        <w:rPr>
          <w:rFonts w:ascii="Times New Roman" w:eastAsia="Times New Roman" w:hAnsi="Times New Roman" w:cs="Times New Roman"/>
          <w:color w:val="303030"/>
          <w:sz w:val="20"/>
          <w:szCs w:val="20"/>
          <w:lang w:eastAsia="fr-FR"/>
        </w:rPr>
      </w:pPr>
      <w:r w:rsidRPr="00603A39">
        <w:rPr>
          <w:rFonts w:ascii="Times New Roman" w:eastAsia="Times New Roman" w:hAnsi="Times New Roman" w:cs="Times New Roman"/>
          <w:b/>
          <w:bCs/>
          <w:color w:val="303030"/>
          <w:sz w:val="20"/>
          <w:szCs w:val="20"/>
          <w:lang w:eastAsia="fr-FR"/>
        </w:rPr>
        <w:t>Considérant</w:t>
      </w:r>
      <w:r w:rsidRPr="001F43DA">
        <w:rPr>
          <w:rFonts w:ascii="Times New Roman" w:eastAsia="Times New Roman" w:hAnsi="Times New Roman" w:cs="Times New Roman"/>
          <w:color w:val="303030"/>
          <w:sz w:val="20"/>
          <w:szCs w:val="20"/>
          <w:lang w:eastAsia="fr-FR"/>
        </w:rPr>
        <w:t xml:space="preserve"> que tout élu local peut consulter un référent déontologue chargé de lui apporter tout conseil utile au respect des principes déontologiques consacrés dans la charte de l’élu local,</w:t>
      </w:r>
    </w:p>
    <w:p w14:paraId="22F25D26" w14:textId="77777777" w:rsidR="001F43DA" w:rsidRPr="001F43DA" w:rsidRDefault="001F43DA" w:rsidP="00603A39">
      <w:pPr>
        <w:shd w:val="clear" w:color="auto" w:fill="FFFFFF"/>
        <w:spacing w:after="0" w:line="240" w:lineRule="auto"/>
        <w:jc w:val="both"/>
        <w:rPr>
          <w:rFonts w:ascii="Times New Roman" w:eastAsia="Times New Roman" w:hAnsi="Times New Roman" w:cs="Times New Roman"/>
          <w:color w:val="303030"/>
          <w:sz w:val="20"/>
          <w:szCs w:val="20"/>
          <w:lang w:eastAsia="fr-FR"/>
        </w:rPr>
      </w:pPr>
      <w:r w:rsidRPr="00603A39">
        <w:rPr>
          <w:rFonts w:ascii="Times New Roman" w:eastAsia="Times New Roman" w:hAnsi="Times New Roman" w:cs="Times New Roman"/>
          <w:b/>
          <w:bCs/>
          <w:color w:val="303030"/>
          <w:sz w:val="20"/>
          <w:szCs w:val="20"/>
          <w:lang w:eastAsia="fr-FR"/>
        </w:rPr>
        <w:t>Considérant</w:t>
      </w:r>
      <w:r w:rsidRPr="001F43DA">
        <w:rPr>
          <w:rFonts w:ascii="Times New Roman" w:eastAsia="Times New Roman" w:hAnsi="Times New Roman" w:cs="Times New Roman"/>
          <w:color w:val="303030"/>
          <w:sz w:val="20"/>
          <w:szCs w:val="20"/>
          <w:lang w:eastAsia="fr-FR"/>
        </w:rPr>
        <w:t xml:space="preserve"> que le référent déontologue ou le collège de référents déontologue doit être désigné par délibération des organes délibérants avant le 1</w:t>
      </w:r>
      <w:r w:rsidRPr="001F43DA">
        <w:rPr>
          <w:rFonts w:ascii="Times New Roman" w:eastAsia="Times New Roman" w:hAnsi="Times New Roman" w:cs="Times New Roman"/>
          <w:color w:val="303030"/>
          <w:sz w:val="20"/>
          <w:szCs w:val="20"/>
          <w:vertAlign w:val="superscript"/>
          <w:lang w:eastAsia="fr-FR"/>
        </w:rPr>
        <w:t>er</w:t>
      </w:r>
      <w:r w:rsidRPr="001F43DA">
        <w:rPr>
          <w:rFonts w:ascii="Times New Roman" w:eastAsia="Times New Roman" w:hAnsi="Times New Roman" w:cs="Times New Roman"/>
          <w:color w:val="303030"/>
          <w:sz w:val="20"/>
          <w:szCs w:val="20"/>
          <w:lang w:eastAsia="fr-FR"/>
        </w:rPr>
        <w:t xml:space="preserve"> juin 2023 ; </w:t>
      </w:r>
    </w:p>
    <w:p w14:paraId="46EC3E51" w14:textId="77777777" w:rsidR="001F43DA" w:rsidRPr="001F43DA" w:rsidRDefault="001F43DA" w:rsidP="00603A39">
      <w:pPr>
        <w:shd w:val="clear" w:color="auto" w:fill="FFFFFF"/>
        <w:spacing w:after="0" w:line="240" w:lineRule="auto"/>
        <w:jc w:val="both"/>
        <w:rPr>
          <w:rFonts w:ascii="Times New Roman" w:eastAsia="Times New Roman" w:hAnsi="Times New Roman" w:cs="Times New Roman"/>
          <w:color w:val="303030"/>
          <w:sz w:val="20"/>
          <w:szCs w:val="20"/>
          <w:lang w:eastAsia="fr-FR"/>
        </w:rPr>
      </w:pPr>
      <w:r w:rsidRPr="00603A39">
        <w:rPr>
          <w:rFonts w:ascii="Times New Roman" w:eastAsia="Times New Roman" w:hAnsi="Times New Roman" w:cs="Times New Roman"/>
          <w:b/>
          <w:bCs/>
          <w:color w:val="303030"/>
          <w:sz w:val="20"/>
          <w:szCs w:val="20"/>
          <w:lang w:eastAsia="fr-FR"/>
        </w:rPr>
        <w:t>Considérant</w:t>
      </w:r>
      <w:r w:rsidRPr="001F43DA">
        <w:rPr>
          <w:rFonts w:ascii="Times New Roman" w:eastAsia="Times New Roman" w:hAnsi="Times New Roman" w:cs="Times New Roman"/>
          <w:color w:val="303030"/>
          <w:sz w:val="20"/>
          <w:szCs w:val="20"/>
          <w:lang w:eastAsia="fr-FR"/>
        </w:rPr>
        <w:t xml:space="preserve"> que les missions de référent déontologue sont exercées en toute indépendance et impartialité par des personnes choisies en raison de leur expérience et de leurs compétences ; que le référent déontologue ne peut être choisi parmi les personnes exerçant au sein des collectivités auprès desquelles elles sont désignées un mandat d'élu local, ou n'en exerçant plus depuis au moins trois ans, n'étant pas agent de ces collectivités et ne se trouvant pas en situation de conflit d'intérêt avec celles-ci ;</w:t>
      </w:r>
    </w:p>
    <w:p w14:paraId="701F7626" w14:textId="77777777" w:rsidR="001F43DA" w:rsidRPr="001F43DA" w:rsidRDefault="001F43DA" w:rsidP="00603A39">
      <w:pPr>
        <w:shd w:val="clear" w:color="auto" w:fill="FFFFFF"/>
        <w:spacing w:after="0" w:line="240" w:lineRule="auto"/>
        <w:jc w:val="both"/>
        <w:rPr>
          <w:rFonts w:ascii="Times New Roman" w:eastAsia="Times New Roman" w:hAnsi="Times New Roman" w:cs="Times New Roman"/>
          <w:color w:val="303030"/>
          <w:sz w:val="20"/>
          <w:szCs w:val="20"/>
          <w:lang w:eastAsia="fr-FR"/>
        </w:rPr>
      </w:pPr>
      <w:r w:rsidRPr="00603A39">
        <w:rPr>
          <w:rFonts w:ascii="Times New Roman" w:eastAsia="Times New Roman" w:hAnsi="Times New Roman" w:cs="Times New Roman"/>
          <w:b/>
          <w:bCs/>
          <w:color w:val="303030"/>
          <w:sz w:val="20"/>
          <w:szCs w:val="20"/>
          <w:lang w:eastAsia="fr-FR"/>
        </w:rPr>
        <w:t xml:space="preserve">Considérant </w:t>
      </w:r>
      <w:r w:rsidRPr="001F43DA">
        <w:rPr>
          <w:rFonts w:ascii="Times New Roman" w:eastAsia="Times New Roman" w:hAnsi="Times New Roman" w:cs="Times New Roman"/>
          <w:color w:val="303030"/>
          <w:sz w:val="20"/>
          <w:szCs w:val="20"/>
          <w:lang w:eastAsia="fr-FR"/>
        </w:rPr>
        <w:t>que plusieurs collectivités territoriales, groupements de collectivités territoriales ou syndicats mixtes visés à l'article L 5721-2 peuvent désigner un même référent déontologue pour leurs élus par délibérations concordantes ;</w:t>
      </w:r>
    </w:p>
    <w:p w14:paraId="02049003" w14:textId="77777777" w:rsidR="001F43DA" w:rsidRPr="001F43DA" w:rsidRDefault="001F43DA" w:rsidP="001F43DA">
      <w:pPr>
        <w:shd w:val="clear" w:color="auto" w:fill="FFFFFF"/>
        <w:spacing w:after="150" w:line="240" w:lineRule="auto"/>
        <w:jc w:val="both"/>
        <w:rPr>
          <w:rFonts w:ascii="Times New Roman" w:eastAsia="Times New Roman" w:hAnsi="Times New Roman" w:cs="Times New Roman"/>
          <w:color w:val="303030"/>
          <w:sz w:val="20"/>
          <w:szCs w:val="20"/>
          <w:lang w:eastAsia="fr-FR"/>
        </w:rPr>
      </w:pPr>
      <w:r w:rsidRPr="00603A39">
        <w:rPr>
          <w:rFonts w:ascii="Times New Roman" w:eastAsia="Times New Roman" w:hAnsi="Times New Roman" w:cs="Times New Roman"/>
          <w:b/>
          <w:bCs/>
          <w:color w:val="303030"/>
          <w:sz w:val="20"/>
          <w:szCs w:val="20"/>
          <w:lang w:eastAsia="fr-FR"/>
        </w:rPr>
        <w:t>Considérant</w:t>
      </w:r>
      <w:r w:rsidRPr="001F43DA">
        <w:rPr>
          <w:rFonts w:ascii="Times New Roman" w:eastAsia="Times New Roman" w:hAnsi="Times New Roman" w:cs="Times New Roman"/>
          <w:color w:val="303030"/>
          <w:sz w:val="20"/>
          <w:szCs w:val="20"/>
          <w:lang w:eastAsia="fr-FR"/>
        </w:rPr>
        <w:t xml:space="preserve"> l’accord de la personne désignée ;</w:t>
      </w:r>
    </w:p>
    <w:p w14:paraId="04156E7A" w14:textId="77777777" w:rsidR="001F43DA" w:rsidRPr="001F43DA" w:rsidRDefault="001F43DA" w:rsidP="001F43DA">
      <w:pPr>
        <w:shd w:val="clear" w:color="auto" w:fill="FFFFFF"/>
        <w:spacing w:after="150"/>
        <w:jc w:val="both"/>
        <w:rPr>
          <w:rFonts w:ascii="Times New Roman" w:hAnsi="Times New Roman" w:cs="Times New Roman"/>
          <w:b/>
          <w:sz w:val="24"/>
          <w:szCs w:val="24"/>
        </w:rPr>
      </w:pPr>
      <w:r w:rsidRPr="001F43DA">
        <w:rPr>
          <w:rFonts w:ascii="Times New Roman" w:eastAsia="Times New Roman" w:hAnsi="Times New Roman" w:cs="Times New Roman"/>
          <w:b/>
          <w:bCs/>
          <w:color w:val="303030"/>
          <w:sz w:val="20"/>
          <w:szCs w:val="20"/>
          <w:lang w:eastAsia="fr-FR"/>
        </w:rPr>
        <w:t>Après en avoir délibéré, le conseil municipal décide :</w:t>
      </w:r>
    </w:p>
    <w:p w14:paraId="7E171DCA" w14:textId="77777777" w:rsidR="00603A39" w:rsidRDefault="001F43DA" w:rsidP="00603A39">
      <w:pPr>
        <w:spacing w:after="0" w:line="240" w:lineRule="auto"/>
        <w:jc w:val="both"/>
        <w:rPr>
          <w:rFonts w:ascii="Times New Roman" w:hAnsi="Times New Roman" w:cs="Times New Roman"/>
          <w:b/>
          <w:sz w:val="20"/>
          <w:szCs w:val="20"/>
        </w:rPr>
      </w:pPr>
      <w:r w:rsidRPr="001F43DA">
        <w:rPr>
          <w:rFonts w:ascii="Times New Roman" w:hAnsi="Times New Roman" w:cs="Times New Roman"/>
          <w:b/>
          <w:sz w:val="20"/>
          <w:szCs w:val="20"/>
        </w:rPr>
        <w:t>Article 1</w:t>
      </w:r>
      <w:r w:rsidRPr="001F43DA">
        <w:rPr>
          <w:rFonts w:ascii="Times New Roman" w:hAnsi="Times New Roman" w:cs="Times New Roman"/>
          <w:sz w:val="20"/>
          <w:szCs w:val="20"/>
        </w:rPr>
        <w:t xml:space="preserve"> : </w:t>
      </w:r>
      <w:r w:rsidRPr="001F43DA">
        <w:rPr>
          <w:rFonts w:ascii="Times New Roman" w:hAnsi="Times New Roman" w:cs="Times New Roman"/>
          <w:b/>
          <w:sz w:val="20"/>
          <w:szCs w:val="20"/>
        </w:rPr>
        <w:t xml:space="preserve">Désignation du référent déontologue </w:t>
      </w:r>
    </w:p>
    <w:p w14:paraId="53FD1AD1" w14:textId="2D786067" w:rsidR="001F43DA" w:rsidRPr="001F43DA" w:rsidRDefault="00603A39" w:rsidP="001F43DA">
      <w:pPr>
        <w:jc w:val="both"/>
        <w:rPr>
          <w:rFonts w:ascii="Times New Roman" w:hAnsi="Times New Roman" w:cs="Times New Roman"/>
          <w:sz w:val="20"/>
          <w:szCs w:val="20"/>
        </w:rPr>
      </w:pPr>
      <w:r w:rsidRPr="00603A39">
        <w:rPr>
          <w:rFonts w:ascii="Times New Roman" w:hAnsi="Times New Roman" w:cs="Times New Roman"/>
          <w:b/>
          <w:bCs/>
          <w:sz w:val="20"/>
          <w:szCs w:val="20"/>
        </w:rPr>
        <w:t>M. David BAILLEUL</w:t>
      </w:r>
      <w:r w:rsidRPr="00603A39">
        <w:rPr>
          <w:rFonts w:ascii="Times New Roman" w:hAnsi="Times New Roman" w:cs="Times New Roman"/>
          <w:sz w:val="20"/>
          <w:szCs w:val="20"/>
        </w:rPr>
        <w:t xml:space="preserve"> est nommé en qualité de référent déontologue des élus, </w:t>
      </w:r>
      <w:r w:rsidRPr="00603A39">
        <w:rPr>
          <w:rFonts w:ascii="Times New Roman" w:hAnsi="Times New Roman" w:cs="Times New Roman"/>
          <w:bCs/>
          <w:iCs/>
          <w:sz w:val="20"/>
          <w:szCs w:val="20"/>
        </w:rPr>
        <w:t>jusqu’à l’expiration du mandat 2020-2026.</w:t>
      </w:r>
      <w:r w:rsidRPr="00603A39">
        <w:rPr>
          <w:rFonts w:ascii="Times New Roman" w:hAnsi="Times New Roman" w:cs="Times New Roman"/>
          <w:sz w:val="20"/>
          <w:szCs w:val="20"/>
        </w:rPr>
        <w:t xml:space="preserve"> Professeur des universités, Doyen en exercice de la Faculté de droit de l’Université Savoie Mont-Blanc, M. BAILLEUL est spécialiste de droit et contentieux administratifs et a exercé pendant plus de vingt ans une activité de conseil auprès des collectivités locales.</w:t>
      </w:r>
      <w:r>
        <w:rPr>
          <w:rFonts w:ascii="Times New Roman" w:hAnsi="Times New Roman" w:cs="Times New Roman"/>
          <w:sz w:val="20"/>
          <w:szCs w:val="20"/>
        </w:rPr>
        <w:t xml:space="preserve"> </w:t>
      </w:r>
      <w:r w:rsidR="001F43DA" w:rsidRPr="001F43DA">
        <w:rPr>
          <w:rFonts w:ascii="Times New Roman" w:hAnsi="Times New Roman" w:cs="Times New Roman"/>
          <w:sz w:val="20"/>
          <w:szCs w:val="20"/>
        </w:rPr>
        <w:t>Au terme de cette durée, il p</w:t>
      </w:r>
      <w:r>
        <w:rPr>
          <w:rFonts w:ascii="Times New Roman" w:hAnsi="Times New Roman" w:cs="Times New Roman"/>
          <w:sz w:val="20"/>
          <w:szCs w:val="20"/>
        </w:rPr>
        <w:t>ourra</w:t>
      </w:r>
      <w:r w:rsidR="001F43DA" w:rsidRPr="001F43DA">
        <w:rPr>
          <w:rFonts w:ascii="Times New Roman" w:hAnsi="Times New Roman" w:cs="Times New Roman"/>
          <w:sz w:val="20"/>
          <w:szCs w:val="20"/>
        </w:rPr>
        <w:t xml:space="preserve"> être procédé, dans les mêmes conditions, au renouvellement de ses missions.</w:t>
      </w:r>
      <w:r>
        <w:rPr>
          <w:rFonts w:ascii="Times New Roman" w:hAnsi="Times New Roman" w:cs="Times New Roman"/>
          <w:sz w:val="20"/>
          <w:szCs w:val="20"/>
        </w:rPr>
        <w:t xml:space="preserve"> A la </w:t>
      </w:r>
      <w:r w:rsidR="001F43DA" w:rsidRPr="001F43DA">
        <w:rPr>
          <w:rFonts w:ascii="Times New Roman" w:hAnsi="Times New Roman" w:cs="Times New Roman"/>
          <w:sz w:val="20"/>
          <w:szCs w:val="20"/>
        </w:rPr>
        <w:t>demande du référent déontologue, il p</w:t>
      </w:r>
      <w:r>
        <w:rPr>
          <w:rFonts w:ascii="Times New Roman" w:hAnsi="Times New Roman" w:cs="Times New Roman"/>
          <w:sz w:val="20"/>
          <w:szCs w:val="20"/>
        </w:rPr>
        <w:t>eut</w:t>
      </w:r>
      <w:r w:rsidR="001F43DA" w:rsidRPr="001F43DA">
        <w:rPr>
          <w:rFonts w:ascii="Times New Roman" w:hAnsi="Times New Roman" w:cs="Times New Roman"/>
          <w:sz w:val="20"/>
          <w:szCs w:val="20"/>
        </w:rPr>
        <w:t xml:space="preserve"> être mis fin à ses fonctions.</w:t>
      </w:r>
    </w:p>
    <w:p w14:paraId="0247AE91" w14:textId="77777777" w:rsidR="00603A39" w:rsidRDefault="00603A39" w:rsidP="00603A39">
      <w:pPr>
        <w:spacing w:after="0" w:line="240" w:lineRule="auto"/>
        <w:jc w:val="both"/>
        <w:rPr>
          <w:rFonts w:ascii="Times New Roman" w:hAnsi="Times New Roman" w:cs="Times New Roman"/>
          <w:b/>
          <w:sz w:val="20"/>
          <w:szCs w:val="20"/>
        </w:rPr>
      </w:pPr>
    </w:p>
    <w:p w14:paraId="19C607EF" w14:textId="77777777" w:rsidR="00603A39" w:rsidRDefault="00603A39" w:rsidP="00603A39">
      <w:pPr>
        <w:spacing w:after="0" w:line="240" w:lineRule="auto"/>
        <w:jc w:val="both"/>
        <w:rPr>
          <w:rFonts w:ascii="Times New Roman" w:hAnsi="Times New Roman" w:cs="Times New Roman"/>
          <w:b/>
          <w:sz w:val="20"/>
          <w:szCs w:val="20"/>
        </w:rPr>
      </w:pPr>
    </w:p>
    <w:p w14:paraId="57C5F0D8" w14:textId="77777777" w:rsidR="00603A39" w:rsidRDefault="00603A39" w:rsidP="00603A39">
      <w:pPr>
        <w:spacing w:after="0" w:line="240" w:lineRule="auto"/>
        <w:jc w:val="both"/>
        <w:rPr>
          <w:rFonts w:ascii="Times New Roman" w:hAnsi="Times New Roman" w:cs="Times New Roman"/>
          <w:b/>
          <w:sz w:val="20"/>
          <w:szCs w:val="20"/>
        </w:rPr>
      </w:pPr>
    </w:p>
    <w:p w14:paraId="7B32D428" w14:textId="5D2B0E06" w:rsidR="001F43DA" w:rsidRPr="001F43DA" w:rsidRDefault="001F43DA" w:rsidP="00603A39">
      <w:pPr>
        <w:spacing w:after="0" w:line="240" w:lineRule="auto"/>
        <w:jc w:val="both"/>
        <w:rPr>
          <w:rFonts w:ascii="Times New Roman" w:hAnsi="Times New Roman" w:cs="Times New Roman"/>
          <w:b/>
          <w:sz w:val="20"/>
          <w:szCs w:val="20"/>
        </w:rPr>
      </w:pPr>
      <w:r w:rsidRPr="001F43DA">
        <w:rPr>
          <w:rFonts w:ascii="Times New Roman" w:hAnsi="Times New Roman" w:cs="Times New Roman"/>
          <w:b/>
          <w:sz w:val="20"/>
          <w:szCs w:val="20"/>
        </w:rPr>
        <w:lastRenderedPageBreak/>
        <w:t xml:space="preserve">Article 2 : Modalités de saisine du référent </w:t>
      </w:r>
    </w:p>
    <w:p w14:paraId="00B2BB7A" w14:textId="5B157A49" w:rsidR="001F43DA" w:rsidRPr="00603A39" w:rsidRDefault="001F43DA" w:rsidP="00603A39">
      <w:pPr>
        <w:spacing w:after="0" w:line="240" w:lineRule="auto"/>
        <w:jc w:val="both"/>
        <w:rPr>
          <w:rFonts w:ascii="Times New Roman" w:hAnsi="Times New Roman" w:cs="Times New Roman"/>
          <w:bCs/>
          <w:iCs/>
          <w:sz w:val="20"/>
          <w:szCs w:val="20"/>
        </w:rPr>
      </w:pPr>
      <w:r w:rsidRPr="001F43DA">
        <w:rPr>
          <w:rFonts w:ascii="Times New Roman" w:hAnsi="Times New Roman" w:cs="Times New Roman"/>
          <w:sz w:val="20"/>
          <w:szCs w:val="20"/>
        </w:rPr>
        <w:t>Le référent déontologue peut être saisi par tout élu local de la collectivité.</w:t>
      </w:r>
      <w:r w:rsidR="00603A39">
        <w:rPr>
          <w:rFonts w:ascii="Times New Roman" w:hAnsi="Times New Roman" w:cs="Times New Roman"/>
          <w:sz w:val="20"/>
          <w:szCs w:val="20"/>
        </w:rPr>
        <w:t xml:space="preserve"> </w:t>
      </w:r>
      <w:r w:rsidRPr="001F43DA">
        <w:rPr>
          <w:rFonts w:ascii="Times New Roman" w:hAnsi="Times New Roman" w:cs="Times New Roman"/>
          <w:sz w:val="20"/>
          <w:szCs w:val="20"/>
        </w:rPr>
        <w:t>Le référent déontologue pourra être saisi directement par les élus, par voie écrite, de préférence par mail précisant dans son objet « Saisine du référent déontologue – Nom de la collectivité - Confidentiel ».</w:t>
      </w:r>
      <w:r w:rsidR="00603A39">
        <w:rPr>
          <w:rFonts w:ascii="Times New Roman" w:hAnsi="Times New Roman" w:cs="Times New Roman"/>
          <w:sz w:val="20"/>
          <w:szCs w:val="20"/>
        </w:rPr>
        <w:t xml:space="preserve"> </w:t>
      </w:r>
      <w:r w:rsidR="00603A39" w:rsidRPr="00603A39">
        <w:rPr>
          <w:rFonts w:ascii="Times New Roman" w:hAnsi="Times New Roman" w:cs="Times New Roman"/>
          <w:bCs/>
          <w:iCs/>
          <w:sz w:val="20"/>
          <w:szCs w:val="20"/>
        </w:rPr>
        <w:t>A</w:t>
      </w:r>
      <w:r w:rsidRPr="00603A39">
        <w:rPr>
          <w:rFonts w:ascii="Times New Roman" w:hAnsi="Times New Roman" w:cs="Times New Roman"/>
          <w:bCs/>
          <w:iCs/>
          <w:sz w:val="20"/>
          <w:szCs w:val="20"/>
        </w:rPr>
        <w:t>vec l’accord des élus qui le sollicitent, la saisine du référent déontologue pourra transiter par la collectivité, dans le respect des obligations de confidentialité rappelées par l’article R. 1111-1-D du CGCT. Dans ce dernier cas, il est conseillé à la collectivité de créer une adresse mail dédiée à la saisine du référent déontologue.</w:t>
      </w:r>
    </w:p>
    <w:p w14:paraId="63CEFAD4" w14:textId="77777777" w:rsidR="001F43DA" w:rsidRPr="001F43DA" w:rsidRDefault="001F43DA" w:rsidP="00603A39">
      <w:pPr>
        <w:spacing w:after="0" w:line="240" w:lineRule="auto"/>
        <w:jc w:val="both"/>
        <w:rPr>
          <w:rFonts w:ascii="Times New Roman" w:hAnsi="Times New Roman" w:cs="Times New Roman"/>
          <w:sz w:val="20"/>
          <w:szCs w:val="20"/>
        </w:rPr>
      </w:pPr>
      <w:r w:rsidRPr="001F43DA">
        <w:rPr>
          <w:rFonts w:ascii="Times New Roman" w:hAnsi="Times New Roman" w:cs="Times New Roman"/>
          <w:sz w:val="20"/>
          <w:szCs w:val="20"/>
        </w:rPr>
        <w:t>Toute demande fera l’objet d’un accusé de réception par le référent déontologue qui mentionnera la date de réception et rappellera le cadre réglementaire de la réponse.</w:t>
      </w:r>
    </w:p>
    <w:p w14:paraId="4FB4131C" w14:textId="552B06DA" w:rsidR="001F43DA" w:rsidRPr="001F43DA" w:rsidRDefault="001F43DA" w:rsidP="001F43DA">
      <w:pPr>
        <w:jc w:val="both"/>
        <w:rPr>
          <w:rFonts w:ascii="Times New Roman" w:hAnsi="Times New Roman" w:cs="Times New Roman"/>
          <w:sz w:val="20"/>
          <w:szCs w:val="20"/>
        </w:rPr>
      </w:pPr>
      <w:r w:rsidRPr="001F43DA">
        <w:rPr>
          <w:rFonts w:ascii="Times New Roman" w:hAnsi="Times New Roman" w:cs="Times New Roman"/>
          <w:sz w:val="20"/>
          <w:szCs w:val="20"/>
        </w:rPr>
        <w:t>Le référent étudiera les éléments transmis par l’élu, pourra demander des informations complémentaires (par écrit ou à l’oral) et pourra recevoir l’élu afin de préparer son conseil.</w:t>
      </w:r>
    </w:p>
    <w:p w14:paraId="3793473E" w14:textId="77777777" w:rsidR="00895BAC" w:rsidRDefault="001F43DA" w:rsidP="001F43DA">
      <w:pPr>
        <w:jc w:val="both"/>
        <w:rPr>
          <w:rFonts w:ascii="Times New Roman" w:hAnsi="Times New Roman" w:cs="Times New Roman"/>
          <w:b/>
          <w:sz w:val="20"/>
          <w:szCs w:val="20"/>
        </w:rPr>
      </w:pPr>
      <w:r w:rsidRPr="001F43DA">
        <w:rPr>
          <w:rFonts w:ascii="Times New Roman" w:hAnsi="Times New Roman" w:cs="Times New Roman"/>
          <w:b/>
          <w:sz w:val="20"/>
          <w:szCs w:val="20"/>
        </w:rPr>
        <w:t>Article 3</w:t>
      </w:r>
      <w:r w:rsidRPr="001F43DA">
        <w:rPr>
          <w:rFonts w:ascii="Times New Roman" w:hAnsi="Times New Roman" w:cs="Times New Roman"/>
          <w:sz w:val="20"/>
          <w:szCs w:val="20"/>
        </w:rPr>
        <w:t xml:space="preserve"> : </w:t>
      </w:r>
      <w:r w:rsidRPr="001F43DA">
        <w:rPr>
          <w:rFonts w:ascii="Times New Roman" w:hAnsi="Times New Roman" w:cs="Times New Roman"/>
          <w:b/>
          <w:sz w:val="20"/>
          <w:szCs w:val="20"/>
        </w:rPr>
        <w:t>Modalités de délivrance du conseil</w:t>
      </w:r>
    </w:p>
    <w:p w14:paraId="7A96EE5E" w14:textId="1FFFB334" w:rsidR="001F43DA" w:rsidRPr="001F43DA" w:rsidRDefault="00895BAC" w:rsidP="001F43DA">
      <w:pPr>
        <w:jc w:val="both"/>
        <w:rPr>
          <w:rFonts w:ascii="Times New Roman" w:hAnsi="Times New Roman" w:cs="Times New Roman"/>
          <w:sz w:val="20"/>
          <w:szCs w:val="20"/>
        </w:rPr>
      </w:pPr>
      <w:r w:rsidRPr="00895BAC">
        <w:rPr>
          <w:rFonts w:ascii="Times New Roman" w:hAnsi="Times New Roman" w:cs="Times New Roman"/>
          <w:bCs/>
          <w:sz w:val="20"/>
          <w:szCs w:val="20"/>
        </w:rPr>
        <w:t>Le</w:t>
      </w:r>
      <w:r w:rsidR="001F43DA" w:rsidRPr="001F43DA">
        <w:rPr>
          <w:rFonts w:ascii="Times New Roman" w:hAnsi="Times New Roman" w:cs="Times New Roman"/>
          <w:sz w:val="20"/>
          <w:szCs w:val="20"/>
        </w:rPr>
        <w:t xml:space="preserve"> référent déontologue doit exercer sa mission en toute indépendance et impartialité. A cet égard, il ne peut recevoir d’injonctions extérieures.</w:t>
      </w:r>
      <w:r w:rsidR="00603A39">
        <w:rPr>
          <w:rFonts w:ascii="Times New Roman" w:hAnsi="Times New Roman" w:cs="Times New Roman"/>
          <w:sz w:val="20"/>
          <w:szCs w:val="20"/>
        </w:rPr>
        <w:t xml:space="preserve"> </w:t>
      </w:r>
      <w:r w:rsidR="001F43DA" w:rsidRPr="001F43DA">
        <w:rPr>
          <w:rFonts w:ascii="Times New Roman" w:hAnsi="Times New Roman" w:cs="Times New Roman"/>
          <w:sz w:val="20"/>
          <w:szCs w:val="20"/>
        </w:rPr>
        <w:t>Le référent communiquera l’avis à l’élu concerné dans un délai raisonnable et proportionné à la complexité de la demande, par écrit ou à l’oral, en fonction du souhait de l’élu concerné.</w:t>
      </w:r>
      <w:r w:rsidR="00603A39">
        <w:rPr>
          <w:rFonts w:ascii="Times New Roman" w:hAnsi="Times New Roman" w:cs="Times New Roman"/>
          <w:sz w:val="20"/>
          <w:szCs w:val="20"/>
        </w:rPr>
        <w:t xml:space="preserve"> </w:t>
      </w:r>
      <w:r w:rsidR="001F43DA" w:rsidRPr="001F43DA">
        <w:rPr>
          <w:rFonts w:ascii="Times New Roman" w:hAnsi="Times New Roman" w:cs="Times New Roman"/>
          <w:sz w:val="20"/>
          <w:szCs w:val="20"/>
        </w:rPr>
        <w:t>Les avis et conseils donnés par le référent déontologue demeurent consultatifs.</w:t>
      </w:r>
    </w:p>
    <w:p w14:paraId="2AAC7870" w14:textId="77777777" w:rsidR="00603A39" w:rsidRDefault="001F43DA" w:rsidP="00603A39">
      <w:pPr>
        <w:spacing w:after="0" w:line="240" w:lineRule="auto"/>
        <w:jc w:val="both"/>
        <w:rPr>
          <w:rFonts w:ascii="Times New Roman" w:hAnsi="Times New Roman" w:cs="Times New Roman"/>
          <w:sz w:val="20"/>
          <w:szCs w:val="20"/>
        </w:rPr>
      </w:pPr>
      <w:r w:rsidRPr="001F43DA">
        <w:rPr>
          <w:rFonts w:ascii="Times New Roman" w:hAnsi="Times New Roman" w:cs="Times New Roman"/>
          <w:b/>
          <w:sz w:val="20"/>
          <w:szCs w:val="20"/>
        </w:rPr>
        <w:t>Article 4</w:t>
      </w:r>
      <w:r w:rsidRPr="001F43DA">
        <w:rPr>
          <w:rFonts w:ascii="Times New Roman" w:hAnsi="Times New Roman" w:cs="Times New Roman"/>
          <w:sz w:val="20"/>
          <w:szCs w:val="20"/>
        </w:rPr>
        <w:t xml:space="preserve"> : </w:t>
      </w:r>
      <w:r w:rsidRPr="001F43DA">
        <w:rPr>
          <w:rFonts w:ascii="Times New Roman" w:hAnsi="Times New Roman" w:cs="Times New Roman"/>
          <w:b/>
          <w:sz w:val="20"/>
          <w:szCs w:val="20"/>
        </w:rPr>
        <w:t>Rémunération du référent déontologue</w:t>
      </w:r>
      <w:r w:rsidRPr="001F43DA">
        <w:rPr>
          <w:rFonts w:ascii="Times New Roman" w:hAnsi="Times New Roman" w:cs="Times New Roman"/>
          <w:sz w:val="20"/>
          <w:szCs w:val="20"/>
        </w:rPr>
        <w:t xml:space="preserve"> </w:t>
      </w:r>
    </w:p>
    <w:p w14:paraId="63664874" w14:textId="0464D0D7" w:rsidR="00594878" w:rsidRPr="003003CA" w:rsidRDefault="001F43DA" w:rsidP="00603A39">
      <w:pPr>
        <w:spacing w:after="0" w:line="240" w:lineRule="auto"/>
        <w:jc w:val="both"/>
        <w:rPr>
          <w:rFonts w:ascii="Times New Roman" w:hAnsi="Times New Roman" w:cs="Times New Roman"/>
          <w:sz w:val="20"/>
          <w:szCs w:val="20"/>
          <w:u w:val="single"/>
        </w:rPr>
      </w:pPr>
      <w:r w:rsidRPr="001F43DA">
        <w:rPr>
          <w:rFonts w:ascii="Times New Roman" w:hAnsi="Times New Roman" w:cs="Times New Roman"/>
          <w:sz w:val="20"/>
          <w:szCs w:val="20"/>
        </w:rPr>
        <w:t>Le référent déontologue sera rémunéré par une indemnité de vacation dont le montant est fixé par dossier traité, conformément à l’arrêté du 6 décembre 2022 pris en application du décret n° 2022-1520 du 6 décembre 2022 relatif au référent déontologue de l’élu local. Cette indemnité sera versée par la commune selon des modalités à déterminer ultérieurement.</w:t>
      </w:r>
      <w:r w:rsidR="00603A39">
        <w:rPr>
          <w:rFonts w:ascii="Times New Roman" w:hAnsi="Times New Roman" w:cs="Times New Roman"/>
          <w:sz w:val="20"/>
          <w:szCs w:val="20"/>
        </w:rPr>
        <w:t xml:space="preserve"> </w:t>
      </w:r>
      <w:r w:rsidRPr="001F43DA">
        <w:rPr>
          <w:rFonts w:ascii="Times New Roman" w:hAnsi="Times New Roman" w:cs="Times New Roman"/>
          <w:sz w:val="20"/>
          <w:szCs w:val="20"/>
        </w:rPr>
        <w:t>Des frais éventuels de transport et d’hébergement peuvent être pris en charge en cas de besoin dans les conditions applicables aux personnels de la fonction publique territoriale.</w:t>
      </w:r>
      <w:r w:rsidR="00E62FCE">
        <w:rPr>
          <w:rFonts w:ascii="Times New Roman" w:hAnsi="Times New Roman" w:cs="Times New Roman"/>
          <w:snapToGrid w:val="0"/>
          <w:sz w:val="20"/>
          <w:szCs w:val="20"/>
        </w:rPr>
        <w:t xml:space="preserve"> </w:t>
      </w:r>
    </w:p>
    <w:p w14:paraId="536F9A05" w14:textId="77777777" w:rsidR="00F5512A" w:rsidRPr="003003CA" w:rsidRDefault="00F5512A" w:rsidP="003003CA">
      <w:pPr>
        <w:pStyle w:val="Paragraphedeliste"/>
        <w:spacing w:after="0" w:line="240" w:lineRule="auto"/>
        <w:ind w:left="0"/>
        <w:jc w:val="both"/>
        <w:rPr>
          <w:rFonts w:ascii="Times New Roman" w:hAnsi="Times New Roman" w:cs="Times New Roman"/>
          <w:bCs/>
          <w:sz w:val="20"/>
          <w:szCs w:val="20"/>
        </w:rPr>
      </w:pPr>
      <w:bookmarkStart w:id="5" w:name="_Hlk114577598"/>
    </w:p>
    <w:p w14:paraId="429D7160" w14:textId="77777777" w:rsidR="00586C94" w:rsidRPr="000378A2" w:rsidRDefault="00586C94" w:rsidP="00586C94">
      <w:pPr>
        <w:pStyle w:val="Paragraphedeliste"/>
        <w:numPr>
          <w:ilvl w:val="0"/>
          <w:numId w:val="2"/>
        </w:numPr>
        <w:spacing w:after="0" w:line="240" w:lineRule="auto"/>
        <w:ind w:left="0" w:hanging="284"/>
        <w:jc w:val="both"/>
        <w:rPr>
          <w:rFonts w:ascii="Times New Roman" w:hAnsi="Times New Roman" w:cs="Times New Roman"/>
          <w:iCs/>
          <w:sz w:val="20"/>
          <w:szCs w:val="20"/>
        </w:rPr>
      </w:pPr>
      <w:bookmarkStart w:id="6" w:name="_Hlk130473922"/>
      <w:r>
        <w:rPr>
          <w:rFonts w:ascii="Times New Roman" w:hAnsi="Times New Roman" w:cs="Times New Roman"/>
          <w:b/>
          <w:sz w:val="20"/>
          <w:szCs w:val="20"/>
          <w:u w:val="single"/>
        </w:rPr>
        <w:t>Portage foncier par l’Etablissement Public Foncier de la Haute-Savoie (EPF 74) pour le bâtiment de la fruitière</w:t>
      </w:r>
      <w:bookmarkEnd w:id="6"/>
      <w:r>
        <w:rPr>
          <w:rFonts w:ascii="Times New Roman" w:hAnsi="Times New Roman" w:cs="Times New Roman"/>
          <w:b/>
          <w:sz w:val="20"/>
          <w:szCs w:val="20"/>
          <w:u w:val="single"/>
        </w:rPr>
        <w:t xml:space="preserve"> et achat de la porcherie </w:t>
      </w:r>
    </w:p>
    <w:p w14:paraId="118B7713" w14:textId="5545D23E" w:rsidR="00B01EA6" w:rsidRPr="000378A2" w:rsidRDefault="00B01EA6" w:rsidP="00603A39">
      <w:pPr>
        <w:spacing w:after="0" w:line="240" w:lineRule="auto"/>
        <w:jc w:val="both"/>
        <w:rPr>
          <w:rFonts w:ascii="Times New Roman" w:hAnsi="Times New Roman" w:cs="Times New Roman"/>
          <w:sz w:val="20"/>
          <w:szCs w:val="20"/>
        </w:rPr>
      </w:pPr>
      <w:r w:rsidRPr="000378A2">
        <w:rPr>
          <w:rFonts w:ascii="Times New Roman" w:hAnsi="Times New Roman" w:cs="Times New Roman"/>
          <w:sz w:val="20"/>
          <w:szCs w:val="20"/>
        </w:rPr>
        <w:t>La Commune a sollicité l’intervention de l’Etablissement Public Foncier de la Haute-Savoie pour l’acquisition de la fruitière du Marais située sur la commune de Pers-Jussy (74). La fruitière n’est à ce jour plus en activité.</w:t>
      </w:r>
    </w:p>
    <w:p w14:paraId="48D2B8A5" w14:textId="729F8AAF" w:rsidR="00B01EA6" w:rsidRPr="000378A2" w:rsidRDefault="00B01EA6" w:rsidP="00603A39">
      <w:pPr>
        <w:spacing w:after="0" w:line="240" w:lineRule="auto"/>
        <w:jc w:val="both"/>
        <w:rPr>
          <w:rFonts w:ascii="Times New Roman" w:hAnsi="Times New Roman" w:cs="Times New Roman"/>
          <w:sz w:val="20"/>
          <w:szCs w:val="20"/>
        </w:rPr>
      </w:pPr>
      <w:r w:rsidRPr="000378A2">
        <w:rPr>
          <w:rFonts w:ascii="Times New Roman" w:hAnsi="Times New Roman" w:cs="Times New Roman"/>
          <w:sz w:val="20"/>
          <w:szCs w:val="20"/>
        </w:rPr>
        <w:t>La commune souhaite acquérir ce tènement pour faire perdurer la vente de produits locaux et y adjoindre d’autres commerces ou services.</w:t>
      </w:r>
    </w:p>
    <w:p w14:paraId="152C8F77" w14:textId="6D985D93" w:rsidR="00B01EA6" w:rsidRPr="000378A2" w:rsidRDefault="00B01EA6" w:rsidP="00B01EA6">
      <w:pPr>
        <w:jc w:val="both"/>
        <w:rPr>
          <w:rFonts w:ascii="Times New Roman" w:hAnsi="Times New Roman" w:cs="Times New Roman"/>
          <w:sz w:val="20"/>
          <w:szCs w:val="20"/>
        </w:rPr>
      </w:pPr>
      <w:r w:rsidRPr="000378A2">
        <w:rPr>
          <w:rFonts w:ascii="Times New Roman" w:hAnsi="Times New Roman" w:cs="Times New Roman"/>
          <w:sz w:val="20"/>
          <w:szCs w:val="20"/>
        </w:rPr>
        <w:t>Cette acquisition entre dans le cadre du Programme Pluriannuel d’Intervention de l’EPF (2019/2023), thématique « ACTIVITES ECONOMIQUES » : portage sur 10 ans, remboursement par annuités.</w:t>
      </w:r>
    </w:p>
    <w:p w14:paraId="36E43F10" w14:textId="094AAFF1" w:rsidR="00B01EA6" w:rsidRPr="000378A2" w:rsidRDefault="00B01EA6" w:rsidP="00B01EA6">
      <w:pPr>
        <w:jc w:val="both"/>
        <w:rPr>
          <w:rFonts w:ascii="Times New Roman" w:hAnsi="Times New Roman" w:cs="Times New Roman"/>
          <w:sz w:val="20"/>
          <w:szCs w:val="20"/>
        </w:rPr>
      </w:pPr>
      <w:r w:rsidRPr="000378A2">
        <w:rPr>
          <w:rFonts w:ascii="Times New Roman" w:hAnsi="Times New Roman" w:cs="Times New Roman"/>
          <w:sz w:val="20"/>
          <w:szCs w:val="20"/>
        </w:rPr>
        <w:t>Le bien concerné, situé sur la Commune, est le suivant :</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389"/>
        <w:gridCol w:w="1730"/>
        <w:gridCol w:w="2126"/>
        <w:gridCol w:w="1843"/>
      </w:tblGrid>
      <w:tr w:rsidR="00530B8C" w:rsidRPr="000378A2" w14:paraId="4729A88D" w14:textId="215F94C2" w:rsidTr="00530B8C">
        <w:tc>
          <w:tcPr>
            <w:tcW w:w="1276" w:type="dxa"/>
            <w:shd w:val="clear" w:color="auto" w:fill="auto"/>
          </w:tcPr>
          <w:p w14:paraId="6D5406C7" w14:textId="77777777" w:rsidR="00530B8C" w:rsidRPr="000378A2" w:rsidRDefault="00530B8C" w:rsidP="00751697">
            <w:pPr>
              <w:ind w:left="284" w:hanging="284"/>
              <w:rPr>
                <w:rFonts w:ascii="Times New Roman" w:hAnsi="Times New Roman" w:cs="Times New Roman"/>
                <w:sz w:val="20"/>
                <w:szCs w:val="20"/>
              </w:rPr>
            </w:pPr>
            <w:r w:rsidRPr="000378A2">
              <w:rPr>
                <w:rFonts w:ascii="Times New Roman" w:hAnsi="Times New Roman" w:cs="Times New Roman"/>
                <w:sz w:val="20"/>
                <w:szCs w:val="20"/>
              </w:rPr>
              <w:t>Section</w:t>
            </w:r>
          </w:p>
        </w:tc>
        <w:tc>
          <w:tcPr>
            <w:tcW w:w="1389" w:type="dxa"/>
            <w:shd w:val="clear" w:color="auto" w:fill="auto"/>
          </w:tcPr>
          <w:p w14:paraId="4B94E273" w14:textId="77777777" w:rsidR="00530B8C" w:rsidRPr="000378A2" w:rsidRDefault="00530B8C" w:rsidP="00751697">
            <w:pPr>
              <w:ind w:left="284" w:hanging="284"/>
              <w:jc w:val="center"/>
              <w:rPr>
                <w:rFonts w:ascii="Times New Roman" w:hAnsi="Times New Roman" w:cs="Times New Roman"/>
                <w:sz w:val="20"/>
                <w:szCs w:val="20"/>
              </w:rPr>
            </w:pPr>
            <w:r w:rsidRPr="000378A2">
              <w:rPr>
                <w:rFonts w:ascii="Times New Roman" w:hAnsi="Times New Roman" w:cs="Times New Roman"/>
                <w:sz w:val="20"/>
                <w:szCs w:val="20"/>
              </w:rPr>
              <w:t>N° cadastral</w:t>
            </w:r>
          </w:p>
        </w:tc>
        <w:tc>
          <w:tcPr>
            <w:tcW w:w="1730" w:type="dxa"/>
            <w:shd w:val="clear" w:color="auto" w:fill="auto"/>
          </w:tcPr>
          <w:p w14:paraId="29C02DD2" w14:textId="77777777" w:rsidR="00530B8C" w:rsidRPr="000378A2" w:rsidRDefault="00530B8C" w:rsidP="00751697">
            <w:pPr>
              <w:ind w:left="284"/>
              <w:jc w:val="center"/>
              <w:rPr>
                <w:rFonts w:ascii="Times New Roman" w:hAnsi="Times New Roman" w:cs="Times New Roman"/>
                <w:sz w:val="20"/>
                <w:szCs w:val="20"/>
              </w:rPr>
            </w:pPr>
            <w:r w:rsidRPr="000378A2">
              <w:rPr>
                <w:rFonts w:ascii="Times New Roman" w:hAnsi="Times New Roman" w:cs="Times New Roman"/>
                <w:sz w:val="20"/>
                <w:szCs w:val="20"/>
              </w:rPr>
              <w:t>Situation</w:t>
            </w:r>
          </w:p>
        </w:tc>
        <w:tc>
          <w:tcPr>
            <w:tcW w:w="2126" w:type="dxa"/>
            <w:shd w:val="clear" w:color="auto" w:fill="auto"/>
          </w:tcPr>
          <w:p w14:paraId="4CAA952C" w14:textId="77777777" w:rsidR="00530B8C" w:rsidRPr="000378A2" w:rsidRDefault="00530B8C" w:rsidP="00751697">
            <w:pPr>
              <w:ind w:left="31" w:hanging="31"/>
              <w:jc w:val="center"/>
              <w:rPr>
                <w:rFonts w:ascii="Times New Roman" w:hAnsi="Times New Roman" w:cs="Times New Roman"/>
                <w:sz w:val="20"/>
                <w:szCs w:val="20"/>
              </w:rPr>
            </w:pPr>
            <w:r w:rsidRPr="000378A2">
              <w:rPr>
                <w:rFonts w:ascii="Times New Roman" w:hAnsi="Times New Roman" w:cs="Times New Roman"/>
                <w:sz w:val="20"/>
                <w:szCs w:val="20"/>
              </w:rPr>
              <w:t>Surface à acquérir</w:t>
            </w:r>
          </w:p>
        </w:tc>
        <w:tc>
          <w:tcPr>
            <w:tcW w:w="1843" w:type="dxa"/>
          </w:tcPr>
          <w:p w14:paraId="6ADA9869" w14:textId="3D741024" w:rsidR="00530B8C" w:rsidRPr="000378A2" w:rsidRDefault="00530B8C" w:rsidP="00751697">
            <w:pPr>
              <w:ind w:left="31" w:hanging="31"/>
              <w:jc w:val="center"/>
              <w:rPr>
                <w:rFonts w:ascii="Times New Roman" w:hAnsi="Times New Roman" w:cs="Times New Roman"/>
                <w:sz w:val="20"/>
                <w:szCs w:val="20"/>
              </w:rPr>
            </w:pPr>
            <w:r>
              <w:rPr>
                <w:rFonts w:ascii="Times New Roman" w:hAnsi="Times New Roman" w:cs="Times New Roman"/>
                <w:sz w:val="20"/>
                <w:szCs w:val="20"/>
              </w:rPr>
              <w:t>Bâti</w:t>
            </w:r>
          </w:p>
        </w:tc>
      </w:tr>
      <w:tr w:rsidR="00530B8C" w:rsidRPr="000378A2" w14:paraId="28F360F5" w14:textId="5048E302" w:rsidTr="00530B8C">
        <w:tc>
          <w:tcPr>
            <w:tcW w:w="1276" w:type="dxa"/>
            <w:shd w:val="clear" w:color="auto" w:fill="auto"/>
          </w:tcPr>
          <w:p w14:paraId="243414D2" w14:textId="77777777" w:rsidR="00530B8C" w:rsidRPr="000378A2" w:rsidRDefault="00530B8C" w:rsidP="00751697">
            <w:pPr>
              <w:ind w:left="284"/>
              <w:jc w:val="center"/>
              <w:rPr>
                <w:rFonts w:ascii="Times New Roman" w:hAnsi="Times New Roman" w:cs="Times New Roman"/>
                <w:sz w:val="20"/>
                <w:szCs w:val="20"/>
              </w:rPr>
            </w:pPr>
            <w:r w:rsidRPr="000378A2">
              <w:rPr>
                <w:rFonts w:ascii="Times New Roman" w:hAnsi="Times New Roman" w:cs="Times New Roman"/>
                <w:sz w:val="20"/>
                <w:szCs w:val="20"/>
              </w:rPr>
              <w:t>C</w:t>
            </w:r>
          </w:p>
        </w:tc>
        <w:tc>
          <w:tcPr>
            <w:tcW w:w="1389" w:type="dxa"/>
            <w:shd w:val="clear" w:color="auto" w:fill="auto"/>
          </w:tcPr>
          <w:p w14:paraId="7D0F8FD5" w14:textId="77777777" w:rsidR="00530B8C" w:rsidRPr="000378A2" w:rsidRDefault="00530B8C" w:rsidP="00751697">
            <w:pPr>
              <w:ind w:left="284"/>
              <w:jc w:val="center"/>
              <w:rPr>
                <w:rFonts w:ascii="Times New Roman" w:hAnsi="Times New Roman" w:cs="Times New Roman"/>
                <w:sz w:val="20"/>
                <w:szCs w:val="20"/>
              </w:rPr>
            </w:pPr>
            <w:r w:rsidRPr="000378A2">
              <w:rPr>
                <w:rFonts w:ascii="Times New Roman" w:hAnsi="Times New Roman" w:cs="Times New Roman"/>
                <w:sz w:val="20"/>
                <w:szCs w:val="20"/>
              </w:rPr>
              <w:t>270b</w:t>
            </w:r>
          </w:p>
        </w:tc>
        <w:tc>
          <w:tcPr>
            <w:tcW w:w="1730" w:type="dxa"/>
            <w:shd w:val="clear" w:color="auto" w:fill="auto"/>
          </w:tcPr>
          <w:p w14:paraId="590DCC86" w14:textId="77777777" w:rsidR="00530B8C" w:rsidRPr="000378A2" w:rsidRDefault="00530B8C" w:rsidP="00751697">
            <w:pPr>
              <w:ind w:left="284"/>
              <w:jc w:val="center"/>
              <w:rPr>
                <w:rFonts w:ascii="Times New Roman" w:hAnsi="Times New Roman" w:cs="Times New Roman"/>
                <w:sz w:val="20"/>
                <w:szCs w:val="20"/>
              </w:rPr>
            </w:pPr>
            <w:r w:rsidRPr="000378A2">
              <w:rPr>
                <w:rFonts w:ascii="Times New Roman" w:hAnsi="Times New Roman" w:cs="Times New Roman"/>
                <w:sz w:val="20"/>
                <w:szCs w:val="20"/>
              </w:rPr>
              <w:t>Rte des Fins</w:t>
            </w:r>
          </w:p>
        </w:tc>
        <w:tc>
          <w:tcPr>
            <w:tcW w:w="2126" w:type="dxa"/>
            <w:shd w:val="clear" w:color="auto" w:fill="auto"/>
          </w:tcPr>
          <w:p w14:paraId="016C0B1F" w14:textId="77777777" w:rsidR="00530B8C" w:rsidRPr="000378A2" w:rsidRDefault="00530B8C" w:rsidP="00751697">
            <w:pPr>
              <w:ind w:left="284"/>
              <w:jc w:val="right"/>
              <w:rPr>
                <w:rFonts w:ascii="Times New Roman" w:hAnsi="Times New Roman" w:cs="Times New Roman"/>
                <w:sz w:val="20"/>
                <w:szCs w:val="20"/>
              </w:rPr>
            </w:pPr>
            <w:r w:rsidRPr="000378A2">
              <w:rPr>
                <w:rFonts w:ascii="Times New Roman" w:hAnsi="Times New Roman" w:cs="Times New Roman"/>
                <w:sz w:val="20"/>
                <w:szCs w:val="20"/>
              </w:rPr>
              <w:t>1 109 m²</w:t>
            </w:r>
          </w:p>
        </w:tc>
        <w:tc>
          <w:tcPr>
            <w:tcW w:w="1843" w:type="dxa"/>
          </w:tcPr>
          <w:p w14:paraId="17399D0B" w14:textId="289C082D" w:rsidR="00530B8C" w:rsidRPr="000378A2" w:rsidRDefault="00530B8C" w:rsidP="00530B8C">
            <w:pPr>
              <w:ind w:left="284"/>
              <w:jc w:val="center"/>
              <w:rPr>
                <w:rFonts w:ascii="Times New Roman" w:hAnsi="Times New Roman" w:cs="Times New Roman"/>
                <w:sz w:val="20"/>
                <w:szCs w:val="20"/>
              </w:rPr>
            </w:pPr>
            <w:r>
              <w:rPr>
                <w:rFonts w:ascii="Times New Roman" w:hAnsi="Times New Roman" w:cs="Times New Roman"/>
                <w:sz w:val="20"/>
                <w:szCs w:val="20"/>
              </w:rPr>
              <w:t>X</w:t>
            </w:r>
          </w:p>
        </w:tc>
      </w:tr>
    </w:tbl>
    <w:p w14:paraId="6CD1CC81" w14:textId="77777777" w:rsidR="000378A2" w:rsidRDefault="000378A2" w:rsidP="000378A2">
      <w:pPr>
        <w:jc w:val="both"/>
        <w:rPr>
          <w:rFonts w:ascii="Times New Roman" w:hAnsi="Times New Roman" w:cs="Times New Roman"/>
          <w:sz w:val="20"/>
          <w:szCs w:val="20"/>
        </w:rPr>
      </w:pPr>
    </w:p>
    <w:p w14:paraId="1B04FC92" w14:textId="315A35E1" w:rsidR="00586C94" w:rsidRDefault="00B01EA6" w:rsidP="000378A2">
      <w:pPr>
        <w:jc w:val="both"/>
        <w:rPr>
          <w:rFonts w:ascii="Times New Roman" w:hAnsi="Times New Roman" w:cs="Times New Roman"/>
          <w:b/>
          <w:bCs/>
          <w:sz w:val="20"/>
          <w:szCs w:val="20"/>
        </w:rPr>
      </w:pPr>
      <w:r w:rsidRPr="000378A2">
        <w:rPr>
          <w:rFonts w:ascii="Times New Roman" w:hAnsi="Times New Roman" w:cs="Times New Roman"/>
          <w:sz w:val="20"/>
          <w:szCs w:val="20"/>
        </w:rPr>
        <w:t xml:space="preserve">Dans sa séance du 8.07.2021, le Conseil d’Administration de l’Etablissement Public Foncier de la Haute-Savoie a donné son accord pour procéder à ce portage réalisé, sur la base d’un avis du service des Domaines et pour la somme totale de </w:t>
      </w:r>
      <w:r w:rsidRPr="000378A2">
        <w:rPr>
          <w:rFonts w:ascii="Times New Roman" w:hAnsi="Times New Roman" w:cs="Times New Roman"/>
          <w:b/>
          <w:bCs/>
          <w:sz w:val="20"/>
          <w:szCs w:val="20"/>
        </w:rPr>
        <w:t>145 000 €.</w:t>
      </w:r>
    </w:p>
    <w:p w14:paraId="73C684EE" w14:textId="6C25F881" w:rsidR="002B7D50" w:rsidRPr="002B7D50" w:rsidRDefault="002B7D50" w:rsidP="002B7D50">
      <w:pPr>
        <w:jc w:val="both"/>
        <w:rPr>
          <w:rFonts w:ascii="Times New Roman" w:hAnsi="Times New Roman" w:cs="Times New Roman"/>
          <w:sz w:val="20"/>
          <w:szCs w:val="20"/>
        </w:rPr>
      </w:pPr>
      <w:r w:rsidRPr="002B7D50">
        <w:rPr>
          <w:rFonts w:ascii="Times New Roman" w:hAnsi="Times New Roman" w:cs="Times New Roman"/>
          <w:sz w:val="20"/>
          <w:szCs w:val="20"/>
        </w:rPr>
        <w:t>Le Conseil Municipal, après en avoir délibéré :</w:t>
      </w:r>
    </w:p>
    <w:p w14:paraId="21E69B5E" w14:textId="77777777" w:rsidR="002B7D50" w:rsidRPr="002B7D50" w:rsidRDefault="002B7D50" w:rsidP="002B7D50">
      <w:pPr>
        <w:numPr>
          <w:ilvl w:val="0"/>
          <w:numId w:val="32"/>
        </w:numPr>
        <w:spacing w:after="0" w:line="240" w:lineRule="auto"/>
        <w:ind w:left="284" w:hanging="284"/>
        <w:jc w:val="both"/>
        <w:rPr>
          <w:rFonts w:ascii="Times New Roman" w:hAnsi="Times New Roman" w:cs="Times New Roman"/>
          <w:sz w:val="20"/>
          <w:szCs w:val="20"/>
        </w:rPr>
      </w:pPr>
      <w:r w:rsidRPr="002B7D50">
        <w:rPr>
          <w:rFonts w:ascii="Times New Roman" w:hAnsi="Times New Roman" w:cs="Times New Roman"/>
          <w:sz w:val="20"/>
          <w:szCs w:val="20"/>
        </w:rPr>
        <w:t>Approuve les modalités d’intervention, de portage et de restitution du bien mentionné ci-avant ;</w:t>
      </w:r>
    </w:p>
    <w:p w14:paraId="26E33732" w14:textId="77777777" w:rsidR="002B7D50" w:rsidRPr="002B7D50" w:rsidRDefault="002B7D50" w:rsidP="002B7D50">
      <w:pPr>
        <w:numPr>
          <w:ilvl w:val="0"/>
          <w:numId w:val="32"/>
        </w:numPr>
        <w:spacing w:after="0" w:line="240" w:lineRule="auto"/>
        <w:ind w:left="284" w:hanging="284"/>
        <w:jc w:val="both"/>
        <w:rPr>
          <w:rFonts w:ascii="Times New Roman" w:hAnsi="Times New Roman" w:cs="Times New Roman"/>
          <w:sz w:val="20"/>
          <w:szCs w:val="20"/>
        </w:rPr>
      </w:pPr>
      <w:r w:rsidRPr="002B7D50">
        <w:rPr>
          <w:rFonts w:ascii="Times New Roman" w:hAnsi="Times New Roman" w:cs="Times New Roman"/>
          <w:sz w:val="20"/>
          <w:szCs w:val="20"/>
        </w:rPr>
        <w:t>Autorise Madame le Maire à signer tous les actes et conventions nécessaires à l’application de la présente délibération.</w:t>
      </w:r>
    </w:p>
    <w:p w14:paraId="49C0DCC8" w14:textId="77777777" w:rsidR="002B7D50" w:rsidRDefault="002B7D50" w:rsidP="001E64B6">
      <w:pPr>
        <w:jc w:val="both"/>
        <w:rPr>
          <w:rFonts w:ascii="Times New Roman" w:hAnsi="Times New Roman" w:cs="Times New Roman"/>
          <w:sz w:val="20"/>
          <w:szCs w:val="20"/>
        </w:rPr>
      </w:pPr>
    </w:p>
    <w:p w14:paraId="2E251BBC" w14:textId="5314384E" w:rsidR="001E64B6" w:rsidRPr="001E64B6" w:rsidRDefault="001E64B6" w:rsidP="001E64B6">
      <w:pPr>
        <w:jc w:val="both"/>
        <w:rPr>
          <w:rFonts w:ascii="Times New Roman" w:hAnsi="Times New Roman" w:cs="Times New Roman"/>
          <w:sz w:val="20"/>
          <w:szCs w:val="20"/>
        </w:rPr>
      </w:pPr>
      <w:r>
        <w:rPr>
          <w:rFonts w:ascii="Times New Roman" w:hAnsi="Times New Roman" w:cs="Times New Roman"/>
          <w:sz w:val="20"/>
          <w:szCs w:val="20"/>
        </w:rPr>
        <w:t>D’autre part, l</w:t>
      </w:r>
      <w:r w:rsidRPr="001E64B6">
        <w:rPr>
          <w:rFonts w:ascii="Times New Roman" w:hAnsi="Times New Roman" w:cs="Times New Roman"/>
          <w:sz w:val="20"/>
          <w:szCs w:val="20"/>
        </w:rPr>
        <w:t xml:space="preserve">a Commune avait sollicité l’intervention de l’Etablissement Public Foncier de la Haute-Savoie pour l’acquisition de la fruitière et de sa porcherie, situées sur la commune de Pers-Jussy (74). </w:t>
      </w:r>
    </w:p>
    <w:p w14:paraId="507F0478" w14:textId="207C58C9" w:rsidR="001E64B6" w:rsidRPr="001E64B6" w:rsidRDefault="001E64B6" w:rsidP="001E64B6">
      <w:pPr>
        <w:jc w:val="both"/>
        <w:rPr>
          <w:rFonts w:ascii="Times New Roman" w:hAnsi="Times New Roman" w:cs="Times New Roman"/>
          <w:sz w:val="20"/>
          <w:szCs w:val="20"/>
        </w:rPr>
      </w:pPr>
      <w:r w:rsidRPr="001E64B6">
        <w:rPr>
          <w:rFonts w:ascii="Times New Roman" w:hAnsi="Times New Roman" w:cs="Times New Roman"/>
          <w:sz w:val="20"/>
          <w:szCs w:val="20"/>
        </w:rPr>
        <w:t xml:space="preserve">La commune souhaitant pouvoir exploiter l’espace de la porcherie assez rapidement, il a été convenu avec l’EPF 74 de sortir ce lot du portage envisagé pour l’ensemble. </w:t>
      </w:r>
    </w:p>
    <w:p w14:paraId="0106FD32" w14:textId="5D66EA90" w:rsidR="001E64B6" w:rsidRDefault="001E64B6" w:rsidP="001E64B6">
      <w:pPr>
        <w:jc w:val="both"/>
      </w:pPr>
      <w:r w:rsidRPr="001E64B6">
        <w:rPr>
          <w:rFonts w:ascii="Times New Roman" w:hAnsi="Times New Roman" w:cs="Times New Roman"/>
          <w:sz w:val="20"/>
          <w:szCs w:val="20"/>
        </w:rPr>
        <w:t xml:space="preserve">Vu la levée d’option adressée le 5.04.2023 à Maître Pascal </w:t>
      </w:r>
      <w:proofErr w:type="spellStart"/>
      <w:r w:rsidRPr="001E64B6">
        <w:rPr>
          <w:rFonts w:ascii="Times New Roman" w:hAnsi="Times New Roman" w:cs="Times New Roman"/>
          <w:sz w:val="20"/>
          <w:szCs w:val="20"/>
        </w:rPr>
        <w:t>Guigon</w:t>
      </w:r>
      <w:proofErr w:type="spellEnd"/>
      <w:r w:rsidRPr="001E64B6">
        <w:rPr>
          <w:rFonts w:ascii="Times New Roman" w:hAnsi="Times New Roman" w:cs="Times New Roman"/>
          <w:sz w:val="20"/>
          <w:szCs w:val="20"/>
        </w:rPr>
        <w:t>, sous administrateur provisoire de Me Chatel-</w:t>
      </w:r>
      <w:proofErr w:type="spellStart"/>
      <w:r w:rsidRPr="001E64B6">
        <w:rPr>
          <w:rFonts w:ascii="Times New Roman" w:hAnsi="Times New Roman" w:cs="Times New Roman"/>
          <w:sz w:val="20"/>
          <w:szCs w:val="20"/>
        </w:rPr>
        <w:t>Louroz</w:t>
      </w:r>
      <w:proofErr w:type="spellEnd"/>
      <w:r w:rsidRPr="001E64B6">
        <w:rPr>
          <w:rFonts w:ascii="Times New Roman" w:hAnsi="Times New Roman" w:cs="Times New Roman"/>
          <w:sz w:val="20"/>
          <w:szCs w:val="20"/>
        </w:rPr>
        <w:t>, représentant la Coopérative laitière de Pers-Jussy,</w:t>
      </w:r>
    </w:p>
    <w:p w14:paraId="7327D65C" w14:textId="28864D0A" w:rsidR="001E64B6" w:rsidRPr="00603498" w:rsidRDefault="001E64B6" w:rsidP="001E64B6">
      <w:pPr>
        <w:jc w:val="both"/>
      </w:pPr>
      <w:r w:rsidRPr="001E64B6">
        <w:rPr>
          <w:rFonts w:ascii="Times New Roman" w:hAnsi="Times New Roman" w:cs="Times New Roman"/>
          <w:sz w:val="20"/>
          <w:szCs w:val="20"/>
        </w:rPr>
        <w:lastRenderedPageBreak/>
        <w:t>Vu la saisine adressée le 5.04.2023 à Me Vittoz précisant que la commune avait décidé d’utiliser son droit de substitution pour la vente du bien suivant :</w:t>
      </w:r>
    </w:p>
    <w:tbl>
      <w:tblPr>
        <w:tblW w:w="86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1755"/>
        <w:gridCol w:w="1949"/>
        <w:gridCol w:w="1755"/>
        <w:gridCol w:w="1560"/>
      </w:tblGrid>
      <w:tr w:rsidR="001E64B6" w:rsidRPr="00603498" w14:paraId="0FD22EB9" w14:textId="77777777" w:rsidTr="006765E4">
        <w:trPr>
          <w:trHeight w:val="273"/>
        </w:trPr>
        <w:tc>
          <w:tcPr>
            <w:tcW w:w="1619" w:type="dxa"/>
            <w:shd w:val="clear" w:color="auto" w:fill="auto"/>
          </w:tcPr>
          <w:p w14:paraId="0F5BD727" w14:textId="77777777" w:rsidR="001E64B6" w:rsidRPr="001E64B6" w:rsidRDefault="001E64B6" w:rsidP="004C030D">
            <w:pPr>
              <w:ind w:left="284" w:hanging="284"/>
              <w:rPr>
                <w:rFonts w:ascii="Times New Roman" w:hAnsi="Times New Roman" w:cs="Times New Roman"/>
                <w:sz w:val="20"/>
                <w:szCs w:val="20"/>
              </w:rPr>
            </w:pPr>
            <w:r w:rsidRPr="001E64B6">
              <w:rPr>
                <w:rFonts w:ascii="Times New Roman" w:hAnsi="Times New Roman" w:cs="Times New Roman"/>
                <w:sz w:val="20"/>
                <w:szCs w:val="20"/>
              </w:rPr>
              <w:t>Section</w:t>
            </w:r>
          </w:p>
        </w:tc>
        <w:tc>
          <w:tcPr>
            <w:tcW w:w="1755" w:type="dxa"/>
            <w:shd w:val="clear" w:color="auto" w:fill="auto"/>
          </w:tcPr>
          <w:p w14:paraId="5159B3CB" w14:textId="77777777" w:rsidR="001E64B6" w:rsidRPr="001E64B6" w:rsidRDefault="001E64B6" w:rsidP="004C030D">
            <w:pPr>
              <w:ind w:left="284" w:hanging="284"/>
              <w:jc w:val="center"/>
              <w:rPr>
                <w:rFonts w:ascii="Times New Roman" w:hAnsi="Times New Roman" w:cs="Times New Roman"/>
                <w:sz w:val="20"/>
                <w:szCs w:val="20"/>
              </w:rPr>
            </w:pPr>
            <w:r w:rsidRPr="001E64B6">
              <w:rPr>
                <w:rFonts w:ascii="Times New Roman" w:hAnsi="Times New Roman" w:cs="Times New Roman"/>
                <w:sz w:val="20"/>
                <w:szCs w:val="20"/>
              </w:rPr>
              <w:t>N° cadastral</w:t>
            </w:r>
          </w:p>
        </w:tc>
        <w:tc>
          <w:tcPr>
            <w:tcW w:w="1949" w:type="dxa"/>
            <w:shd w:val="clear" w:color="auto" w:fill="auto"/>
          </w:tcPr>
          <w:p w14:paraId="795352EA" w14:textId="77777777" w:rsidR="001E64B6" w:rsidRPr="001E64B6" w:rsidRDefault="001E64B6" w:rsidP="004C030D">
            <w:pPr>
              <w:ind w:left="284"/>
              <w:jc w:val="center"/>
              <w:rPr>
                <w:rFonts w:ascii="Times New Roman" w:hAnsi="Times New Roman" w:cs="Times New Roman"/>
                <w:sz w:val="20"/>
                <w:szCs w:val="20"/>
              </w:rPr>
            </w:pPr>
            <w:r w:rsidRPr="001E64B6">
              <w:rPr>
                <w:rFonts w:ascii="Times New Roman" w:hAnsi="Times New Roman" w:cs="Times New Roman"/>
                <w:sz w:val="20"/>
                <w:szCs w:val="20"/>
              </w:rPr>
              <w:t>Situation</w:t>
            </w:r>
          </w:p>
        </w:tc>
        <w:tc>
          <w:tcPr>
            <w:tcW w:w="1755" w:type="dxa"/>
            <w:shd w:val="clear" w:color="auto" w:fill="auto"/>
          </w:tcPr>
          <w:p w14:paraId="0CA0CD34" w14:textId="77777777" w:rsidR="001E64B6" w:rsidRPr="001E64B6" w:rsidRDefault="001E64B6" w:rsidP="004C030D">
            <w:pPr>
              <w:ind w:left="31" w:hanging="31"/>
              <w:jc w:val="center"/>
              <w:rPr>
                <w:rFonts w:ascii="Times New Roman" w:hAnsi="Times New Roman" w:cs="Times New Roman"/>
                <w:sz w:val="20"/>
                <w:szCs w:val="20"/>
              </w:rPr>
            </w:pPr>
            <w:r w:rsidRPr="001E64B6">
              <w:rPr>
                <w:rFonts w:ascii="Times New Roman" w:hAnsi="Times New Roman" w:cs="Times New Roman"/>
                <w:sz w:val="20"/>
                <w:szCs w:val="20"/>
              </w:rPr>
              <w:t>Surface à acquérir</w:t>
            </w:r>
          </w:p>
        </w:tc>
        <w:tc>
          <w:tcPr>
            <w:tcW w:w="1560" w:type="dxa"/>
          </w:tcPr>
          <w:p w14:paraId="0FECF07A" w14:textId="77777777" w:rsidR="001E64B6" w:rsidRPr="001E64B6" w:rsidRDefault="001E64B6" w:rsidP="004C030D">
            <w:pPr>
              <w:ind w:left="31" w:hanging="31"/>
              <w:jc w:val="center"/>
              <w:rPr>
                <w:rFonts w:ascii="Times New Roman" w:hAnsi="Times New Roman" w:cs="Times New Roman"/>
                <w:sz w:val="20"/>
                <w:szCs w:val="20"/>
              </w:rPr>
            </w:pPr>
            <w:r w:rsidRPr="001E64B6">
              <w:rPr>
                <w:rFonts w:ascii="Times New Roman" w:hAnsi="Times New Roman" w:cs="Times New Roman"/>
                <w:sz w:val="20"/>
                <w:szCs w:val="20"/>
              </w:rPr>
              <w:t>Bâti</w:t>
            </w:r>
          </w:p>
        </w:tc>
      </w:tr>
      <w:tr w:rsidR="001E64B6" w:rsidRPr="00603498" w14:paraId="0C1460B2" w14:textId="77777777" w:rsidTr="006765E4">
        <w:trPr>
          <w:trHeight w:val="273"/>
        </w:trPr>
        <w:tc>
          <w:tcPr>
            <w:tcW w:w="1619" w:type="dxa"/>
            <w:shd w:val="clear" w:color="auto" w:fill="auto"/>
          </w:tcPr>
          <w:p w14:paraId="0D571DBE" w14:textId="77777777" w:rsidR="001E64B6" w:rsidRPr="001E64B6" w:rsidRDefault="001E64B6" w:rsidP="004C030D">
            <w:pPr>
              <w:ind w:left="284"/>
              <w:jc w:val="center"/>
              <w:rPr>
                <w:rFonts w:ascii="Times New Roman" w:hAnsi="Times New Roman" w:cs="Times New Roman"/>
                <w:sz w:val="20"/>
                <w:szCs w:val="20"/>
              </w:rPr>
            </w:pPr>
            <w:r w:rsidRPr="001E64B6">
              <w:rPr>
                <w:rFonts w:ascii="Times New Roman" w:hAnsi="Times New Roman" w:cs="Times New Roman"/>
                <w:sz w:val="20"/>
                <w:szCs w:val="20"/>
              </w:rPr>
              <w:t>C</w:t>
            </w:r>
          </w:p>
        </w:tc>
        <w:tc>
          <w:tcPr>
            <w:tcW w:w="1755" w:type="dxa"/>
            <w:shd w:val="clear" w:color="auto" w:fill="auto"/>
          </w:tcPr>
          <w:p w14:paraId="621CADC8" w14:textId="77777777" w:rsidR="001E64B6" w:rsidRPr="001E64B6" w:rsidRDefault="001E64B6" w:rsidP="004C030D">
            <w:pPr>
              <w:ind w:left="284"/>
              <w:jc w:val="center"/>
              <w:rPr>
                <w:rFonts w:ascii="Times New Roman" w:hAnsi="Times New Roman" w:cs="Times New Roman"/>
                <w:sz w:val="20"/>
                <w:szCs w:val="20"/>
              </w:rPr>
            </w:pPr>
            <w:r w:rsidRPr="001E64B6">
              <w:rPr>
                <w:rFonts w:ascii="Times New Roman" w:hAnsi="Times New Roman" w:cs="Times New Roman"/>
                <w:sz w:val="20"/>
                <w:szCs w:val="20"/>
              </w:rPr>
              <w:t>270a</w:t>
            </w:r>
          </w:p>
        </w:tc>
        <w:tc>
          <w:tcPr>
            <w:tcW w:w="1949" w:type="dxa"/>
            <w:shd w:val="clear" w:color="auto" w:fill="auto"/>
          </w:tcPr>
          <w:p w14:paraId="0143AE7F" w14:textId="77777777" w:rsidR="001E64B6" w:rsidRPr="001E64B6" w:rsidRDefault="001E64B6" w:rsidP="004C030D">
            <w:pPr>
              <w:ind w:left="284"/>
              <w:jc w:val="center"/>
              <w:rPr>
                <w:rFonts w:ascii="Times New Roman" w:hAnsi="Times New Roman" w:cs="Times New Roman"/>
                <w:sz w:val="20"/>
                <w:szCs w:val="20"/>
              </w:rPr>
            </w:pPr>
            <w:r w:rsidRPr="001E64B6">
              <w:rPr>
                <w:rFonts w:ascii="Times New Roman" w:hAnsi="Times New Roman" w:cs="Times New Roman"/>
                <w:sz w:val="20"/>
                <w:szCs w:val="20"/>
              </w:rPr>
              <w:t>Rte des Fins</w:t>
            </w:r>
          </w:p>
        </w:tc>
        <w:tc>
          <w:tcPr>
            <w:tcW w:w="1755" w:type="dxa"/>
            <w:shd w:val="clear" w:color="auto" w:fill="auto"/>
          </w:tcPr>
          <w:p w14:paraId="1C89F3A3" w14:textId="77777777" w:rsidR="001E64B6" w:rsidRPr="001E64B6" w:rsidRDefault="001E64B6" w:rsidP="004C030D">
            <w:pPr>
              <w:ind w:left="284"/>
              <w:jc w:val="right"/>
              <w:rPr>
                <w:rFonts w:ascii="Times New Roman" w:hAnsi="Times New Roman" w:cs="Times New Roman"/>
                <w:sz w:val="20"/>
                <w:szCs w:val="20"/>
              </w:rPr>
            </w:pPr>
            <w:r w:rsidRPr="001E64B6">
              <w:rPr>
                <w:rFonts w:ascii="Times New Roman" w:hAnsi="Times New Roman" w:cs="Times New Roman"/>
                <w:sz w:val="20"/>
                <w:szCs w:val="20"/>
              </w:rPr>
              <w:t>918 m²</w:t>
            </w:r>
          </w:p>
        </w:tc>
        <w:tc>
          <w:tcPr>
            <w:tcW w:w="1560" w:type="dxa"/>
          </w:tcPr>
          <w:p w14:paraId="73548237" w14:textId="77777777" w:rsidR="001E64B6" w:rsidRPr="001E64B6" w:rsidRDefault="001E64B6" w:rsidP="004C030D">
            <w:pPr>
              <w:ind w:left="284"/>
              <w:jc w:val="center"/>
              <w:rPr>
                <w:rFonts w:ascii="Times New Roman" w:hAnsi="Times New Roman" w:cs="Times New Roman"/>
                <w:sz w:val="16"/>
                <w:szCs w:val="16"/>
              </w:rPr>
            </w:pPr>
            <w:r w:rsidRPr="001E64B6">
              <w:rPr>
                <w:rFonts w:ascii="Times New Roman" w:hAnsi="Times New Roman" w:cs="Times New Roman"/>
                <w:sz w:val="16"/>
                <w:szCs w:val="16"/>
              </w:rPr>
              <w:t xml:space="preserve">Ancienne porcherie </w:t>
            </w:r>
          </w:p>
        </w:tc>
      </w:tr>
      <w:tr w:rsidR="001E64B6" w:rsidRPr="00603498" w14:paraId="38742FC2" w14:textId="77777777" w:rsidTr="006765E4">
        <w:trPr>
          <w:trHeight w:val="273"/>
        </w:trPr>
        <w:tc>
          <w:tcPr>
            <w:tcW w:w="1619" w:type="dxa"/>
            <w:shd w:val="clear" w:color="auto" w:fill="auto"/>
          </w:tcPr>
          <w:p w14:paraId="04CE4D55" w14:textId="77777777" w:rsidR="001E64B6" w:rsidRPr="001E64B6" w:rsidRDefault="001E64B6" w:rsidP="004C030D">
            <w:pPr>
              <w:ind w:left="284"/>
              <w:jc w:val="center"/>
              <w:rPr>
                <w:rFonts w:ascii="Times New Roman" w:hAnsi="Times New Roman" w:cs="Times New Roman"/>
                <w:sz w:val="20"/>
                <w:szCs w:val="20"/>
              </w:rPr>
            </w:pPr>
            <w:r w:rsidRPr="001E64B6">
              <w:rPr>
                <w:rFonts w:ascii="Times New Roman" w:hAnsi="Times New Roman" w:cs="Times New Roman"/>
                <w:sz w:val="20"/>
                <w:szCs w:val="20"/>
              </w:rPr>
              <w:t>C</w:t>
            </w:r>
          </w:p>
        </w:tc>
        <w:tc>
          <w:tcPr>
            <w:tcW w:w="1755" w:type="dxa"/>
            <w:shd w:val="clear" w:color="auto" w:fill="auto"/>
          </w:tcPr>
          <w:p w14:paraId="79795FFC" w14:textId="77777777" w:rsidR="001E64B6" w:rsidRPr="001E64B6" w:rsidRDefault="001E64B6" w:rsidP="004C030D">
            <w:pPr>
              <w:ind w:left="284"/>
              <w:jc w:val="center"/>
              <w:rPr>
                <w:rFonts w:ascii="Times New Roman" w:hAnsi="Times New Roman" w:cs="Times New Roman"/>
                <w:sz w:val="20"/>
                <w:szCs w:val="20"/>
              </w:rPr>
            </w:pPr>
            <w:r w:rsidRPr="001E64B6">
              <w:rPr>
                <w:rFonts w:ascii="Times New Roman" w:hAnsi="Times New Roman" w:cs="Times New Roman"/>
                <w:sz w:val="20"/>
                <w:szCs w:val="20"/>
              </w:rPr>
              <w:t>1425</w:t>
            </w:r>
          </w:p>
        </w:tc>
        <w:tc>
          <w:tcPr>
            <w:tcW w:w="1949" w:type="dxa"/>
            <w:shd w:val="clear" w:color="auto" w:fill="auto"/>
          </w:tcPr>
          <w:p w14:paraId="406449E5" w14:textId="77777777" w:rsidR="001E64B6" w:rsidRPr="001E64B6" w:rsidRDefault="001E64B6" w:rsidP="004C030D">
            <w:pPr>
              <w:ind w:left="284"/>
              <w:jc w:val="center"/>
              <w:rPr>
                <w:rFonts w:ascii="Times New Roman" w:hAnsi="Times New Roman" w:cs="Times New Roman"/>
                <w:sz w:val="20"/>
                <w:szCs w:val="20"/>
              </w:rPr>
            </w:pPr>
            <w:r w:rsidRPr="001E64B6">
              <w:rPr>
                <w:rFonts w:ascii="Times New Roman" w:hAnsi="Times New Roman" w:cs="Times New Roman"/>
                <w:sz w:val="20"/>
                <w:szCs w:val="20"/>
              </w:rPr>
              <w:t>Le Marais</w:t>
            </w:r>
          </w:p>
        </w:tc>
        <w:tc>
          <w:tcPr>
            <w:tcW w:w="1755" w:type="dxa"/>
            <w:shd w:val="clear" w:color="auto" w:fill="auto"/>
          </w:tcPr>
          <w:p w14:paraId="6273C010" w14:textId="77777777" w:rsidR="001E64B6" w:rsidRPr="001E64B6" w:rsidRDefault="001E64B6" w:rsidP="004C030D">
            <w:pPr>
              <w:ind w:left="284"/>
              <w:jc w:val="right"/>
              <w:rPr>
                <w:rFonts w:ascii="Times New Roman" w:hAnsi="Times New Roman" w:cs="Times New Roman"/>
                <w:sz w:val="20"/>
                <w:szCs w:val="20"/>
              </w:rPr>
            </w:pPr>
            <w:r w:rsidRPr="001E64B6">
              <w:rPr>
                <w:rFonts w:ascii="Times New Roman" w:hAnsi="Times New Roman" w:cs="Times New Roman"/>
                <w:sz w:val="20"/>
                <w:szCs w:val="20"/>
              </w:rPr>
              <w:t>877 m²</w:t>
            </w:r>
          </w:p>
        </w:tc>
        <w:tc>
          <w:tcPr>
            <w:tcW w:w="1560" w:type="dxa"/>
          </w:tcPr>
          <w:p w14:paraId="0D9C18E8" w14:textId="77777777" w:rsidR="001E64B6" w:rsidRPr="001E64B6" w:rsidRDefault="001E64B6" w:rsidP="004C030D">
            <w:pPr>
              <w:ind w:left="284"/>
              <w:jc w:val="center"/>
              <w:rPr>
                <w:rFonts w:ascii="Times New Roman" w:hAnsi="Times New Roman" w:cs="Times New Roman"/>
                <w:sz w:val="20"/>
                <w:szCs w:val="20"/>
              </w:rPr>
            </w:pPr>
          </w:p>
        </w:tc>
      </w:tr>
    </w:tbl>
    <w:p w14:paraId="78605E55" w14:textId="77777777" w:rsidR="006765E4" w:rsidRDefault="006765E4" w:rsidP="006765E4">
      <w:pPr>
        <w:jc w:val="both"/>
        <w:rPr>
          <w:rFonts w:ascii="Times New Roman" w:hAnsi="Times New Roman" w:cs="Times New Roman"/>
          <w:sz w:val="20"/>
          <w:szCs w:val="20"/>
        </w:rPr>
      </w:pPr>
    </w:p>
    <w:p w14:paraId="2AA7BA64" w14:textId="240F41E9" w:rsidR="001E64B6" w:rsidRPr="001E64B6" w:rsidRDefault="001E64B6" w:rsidP="006765E4">
      <w:pPr>
        <w:jc w:val="both"/>
        <w:rPr>
          <w:rFonts w:ascii="Times New Roman" w:hAnsi="Times New Roman" w:cs="Times New Roman"/>
          <w:sz w:val="20"/>
          <w:szCs w:val="20"/>
        </w:rPr>
      </w:pPr>
      <w:r w:rsidRPr="001E64B6">
        <w:rPr>
          <w:rFonts w:ascii="Times New Roman" w:hAnsi="Times New Roman" w:cs="Times New Roman"/>
          <w:sz w:val="20"/>
          <w:szCs w:val="20"/>
        </w:rPr>
        <w:t xml:space="preserve">Suivant avis du service des Domaines en date du 18.11.2021 n° 2021-74211-71123 (avis non transmis), le bien avait été estimé à la somme de </w:t>
      </w:r>
      <w:r w:rsidRPr="001E64B6">
        <w:rPr>
          <w:rFonts w:ascii="Times New Roman" w:hAnsi="Times New Roman" w:cs="Times New Roman"/>
          <w:b/>
          <w:bCs/>
          <w:sz w:val="20"/>
          <w:szCs w:val="20"/>
        </w:rPr>
        <w:t>75 000.00 €</w:t>
      </w:r>
      <w:r w:rsidRPr="001E64B6">
        <w:rPr>
          <w:rFonts w:ascii="Times New Roman" w:hAnsi="Times New Roman" w:cs="Times New Roman"/>
          <w:sz w:val="20"/>
          <w:szCs w:val="20"/>
        </w:rPr>
        <w:t xml:space="preserve"> toutes indemnités comprises. Les frais de notaire seront à la charge de la commune.</w:t>
      </w:r>
    </w:p>
    <w:p w14:paraId="2BDAA39C" w14:textId="05ABC8AB" w:rsidR="001E64B6" w:rsidRPr="001E64B6" w:rsidRDefault="001E64B6" w:rsidP="006765E4">
      <w:pPr>
        <w:jc w:val="both"/>
        <w:rPr>
          <w:rFonts w:ascii="Times New Roman" w:hAnsi="Times New Roman" w:cs="Times New Roman"/>
          <w:sz w:val="20"/>
          <w:szCs w:val="20"/>
        </w:rPr>
      </w:pPr>
      <w:r w:rsidRPr="001E64B6">
        <w:rPr>
          <w:rFonts w:ascii="Times New Roman" w:hAnsi="Times New Roman" w:cs="Times New Roman"/>
          <w:sz w:val="20"/>
          <w:szCs w:val="20"/>
        </w:rPr>
        <w:t>Le Conseil Municipal, après en avoir délibéré :</w:t>
      </w:r>
    </w:p>
    <w:p w14:paraId="493AB610" w14:textId="2492EC1C" w:rsidR="001E64B6" w:rsidRPr="007B4CEA" w:rsidRDefault="001E64B6" w:rsidP="006765E4">
      <w:pPr>
        <w:numPr>
          <w:ilvl w:val="0"/>
          <w:numId w:val="32"/>
        </w:numPr>
        <w:spacing w:after="0" w:line="240" w:lineRule="auto"/>
        <w:ind w:left="0" w:firstLine="0"/>
        <w:jc w:val="both"/>
        <w:rPr>
          <w:rFonts w:ascii="Times New Roman" w:hAnsi="Times New Roman" w:cs="Times New Roman"/>
          <w:sz w:val="20"/>
          <w:szCs w:val="20"/>
        </w:rPr>
      </w:pPr>
      <w:r w:rsidRPr="007B4CEA">
        <w:rPr>
          <w:rFonts w:ascii="Times New Roman" w:hAnsi="Times New Roman" w:cs="Times New Roman"/>
          <w:sz w:val="20"/>
          <w:szCs w:val="20"/>
        </w:rPr>
        <w:t xml:space="preserve">Décide d’acquérir le bien ci-dessus cité au prix de </w:t>
      </w:r>
      <w:r w:rsidRPr="007B4CEA">
        <w:rPr>
          <w:rFonts w:ascii="Times New Roman" w:hAnsi="Times New Roman" w:cs="Times New Roman"/>
          <w:b/>
          <w:bCs/>
          <w:sz w:val="20"/>
          <w:szCs w:val="20"/>
        </w:rPr>
        <w:t xml:space="preserve">75 000,00 € </w:t>
      </w:r>
      <w:r w:rsidRPr="007B4CEA">
        <w:rPr>
          <w:rFonts w:ascii="Times New Roman" w:hAnsi="Times New Roman" w:cs="Times New Roman"/>
          <w:sz w:val="20"/>
          <w:szCs w:val="20"/>
        </w:rPr>
        <w:t>et de payer les frais de notaire ;</w:t>
      </w:r>
    </w:p>
    <w:p w14:paraId="6C67515C" w14:textId="77777777" w:rsidR="001E64B6" w:rsidRPr="001E64B6" w:rsidRDefault="001E64B6" w:rsidP="006765E4">
      <w:pPr>
        <w:numPr>
          <w:ilvl w:val="0"/>
          <w:numId w:val="32"/>
        </w:numPr>
        <w:spacing w:after="0" w:line="240" w:lineRule="auto"/>
        <w:ind w:left="0" w:firstLine="0"/>
        <w:jc w:val="both"/>
        <w:rPr>
          <w:rFonts w:ascii="Times New Roman" w:hAnsi="Times New Roman" w:cs="Times New Roman"/>
          <w:sz w:val="20"/>
          <w:szCs w:val="20"/>
        </w:rPr>
      </w:pPr>
      <w:r w:rsidRPr="001E64B6">
        <w:rPr>
          <w:rFonts w:ascii="Times New Roman" w:hAnsi="Times New Roman" w:cs="Times New Roman"/>
          <w:sz w:val="20"/>
          <w:szCs w:val="20"/>
        </w:rPr>
        <w:t>Autorise Madame le Maire à signer tous les actes nécessaires à l’application de la présente délibération.</w:t>
      </w:r>
    </w:p>
    <w:p w14:paraId="2AC9B723" w14:textId="77777777" w:rsidR="001E64B6" w:rsidRDefault="001E64B6" w:rsidP="006765E4">
      <w:pPr>
        <w:jc w:val="both"/>
        <w:rPr>
          <w:rFonts w:ascii="Times New Roman" w:hAnsi="Times New Roman" w:cs="Times New Roman"/>
          <w:b/>
          <w:bCs/>
          <w:sz w:val="20"/>
          <w:szCs w:val="20"/>
        </w:rPr>
      </w:pPr>
    </w:p>
    <w:p w14:paraId="3F71A41F" w14:textId="77777777" w:rsidR="000378A2" w:rsidRPr="000378A2" w:rsidRDefault="000378A2" w:rsidP="000378A2">
      <w:pPr>
        <w:pStyle w:val="Paragraphedeliste"/>
        <w:numPr>
          <w:ilvl w:val="0"/>
          <w:numId w:val="2"/>
        </w:numPr>
        <w:spacing w:after="0" w:line="240" w:lineRule="auto"/>
        <w:ind w:left="0" w:hanging="284"/>
        <w:jc w:val="both"/>
        <w:rPr>
          <w:rFonts w:ascii="Times New Roman" w:hAnsi="Times New Roman" w:cs="Times New Roman"/>
          <w:iCs/>
          <w:sz w:val="20"/>
          <w:szCs w:val="20"/>
        </w:rPr>
      </w:pPr>
      <w:r>
        <w:rPr>
          <w:rFonts w:ascii="Times New Roman" w:hAnsi="Times New Roman" w:cs="Times New Roman"/>
          <w:b/>
          <w:sz w:val="20"/>
          <w:szCs w:val="20"/>
          <w:u w:val="single"/>
        </w:rPr>
        <w:t>Convention de travaux avec les Brigades Vertes du Genevois</w:t>
      </w:r>
    </w:p>
    <w:p w14:paraId="266787D5" w14:textId="77721871" w:rsidR="00DE1368" w:rsidRPr="00DE1368" w:rsidRDefault="00DE1368" w:rsidP="00AD5603">
      <w:pPr>
        <w:jc w:val="both"/>
        <w:rPr>
          <w:rFonts w:ascii="Times New Roman" w:hAnsi="Times New Roman" w:cs="Times New Roman"/>
          <w:sz w:val="20"/>
          <w:szCs w:val="20"/>
        </w:rPr>
      </w:pPr>
      <w:r w:rsidRPr="00DE1368">
        <w:rPr>
          <w:rFonts w:ascii="Times New Roman" w:hAnsi="Times New Roman" w:cs="Times New Roman"/>
          <w:sz w:val="20"/>
          <w:szCs w:val="20"/>
        </w:rPr>
        <w:t xml:space="preserve">Madame le Maire </w:t>
      </w:r>
      <w:r>
        <w:rPr>
          <w:rFonts w:ascii="Times New Roman" w:hAnsi="Times New Roman" w:cs="Times New Roman"/>
          <w:sz w:val="20"/>
          <w:szCs w:val="20"/>
        </w:rPr>
        <w:t xml:space="preserve">propose </w:t>
      </w:r>
      <w:r w:rsidRPr="00DE1368">
        <w:rPr>
          <w:rFonts w:ascii="Times New Roman" w:hAnsi="Times New Roman" w:cs="Times New Roman"/>
          <w:sz w:val="20"/>
          <w:szCs w:val="20"/>
        </w:rPr>
        <w:t>au Conseil Municipal</w:t>
      </w:r>
      <w:r>
        <w:rPr>
          <w:rFonts w:ascii="Times New Roman" w:hAnsi="Times New Roman" w:cs="Times New Roman"/>
          <w:sz w:val="20"/>
          <w:szCs w:val="20"/>
        </w:rPr>
        <w:t>, comme en 2022,</w:t>
      </w:r>
      <w:r w:rsidRPr="00DE1368">
        <w:rPr>
          <w:rFonts w:ascii="Times New Roman" w:hAnsi="Times New Roman" w:cs="Times New Roman"/>
          <w:sz w:val="20"/>
          <w:szCs w:val="20"/>
        </w:rPr>
        <w:t xml:space="preserve"> </w:t>
      </w:r>
      <w:r>
        <w:rPr>
          <w:rFonts w:ascii="Times New Roman" w:hAnsi="Times New Roman" w:cs="Times New Roman"/>
          <w:sz w:val="20"/>
          <w:szCs w:val="20"/>
        </w:rPr>
        <w:t xml:space="preserve">d’établir </w:t>
      </w:r>
      <w:r w:rsidRPr="00DE1368">
        <w:rPr>
          <w:rFonts w:ascii="Times New Roman" w:hAnsi="Times New Roman" w:cs="Times New Roman"/>
          <w:sz w:val="20"/>
          <w:szCs w:val="20"/>
        </w:rPr>
        <w:t xml:space="preserve">une convention avec l’association « les Brigades Vertes du Genevois » </w:t>
      </w:r>
      <w:r>
        <w:rPr>
          <w:rFonts w:ascii="Times New Roman" w:hAnsi="Times New Roman" w:cs="Times New Roman"/>
          <w:sz w:val="20"/>
          <w:szCs w:val="20"/>
        </w:rPr>
        <w:t>afin de poursuivre le traitement</w:t>
      </w:r>
      <w:r w:rsidRPr="00DE1368">
        <w:rPr>
          <w:rFonts w:ascii="Times New Roman" w:hAnsi="Times New Roman" w:cs="Times New Roman"/>
          <w:sz w:val="20"/>
          <w:szCs w:val="20"/>
        </w:rPr>
        <w:t xml:space="preserve"> </w:t>
      </w:r>
      <w:r w:rsidR="002C0D83">
        <w:rPr>
          <w:rFonts w:ascii="Times New Roman" w:hAnsi="Times New Roman" w:cs="Times New Roman"/>
          <w:sz w:val="20"/>
          <w:szCs w:val="20"/>
        </w:rPr>
        <w:t>d’éradication d</w:t>
      </w:r>
      <w:r w:rsidRPr="00DE1368">
        <w:rPr>
          <w:rFonts w:ascii="Times New Roman" w:hAnsi="Times New Roman" w:cs="Times New Roman"/>
          <w:sz w:val="20"/>
          <w:szCs w:val="20"/>
        </w:rPr>
        <w:t>es plantes invasives sur la commune.</w:t>
      </w:r>
      <w:r>
        <w:rPr>
          <w:rFonts w:ascii="Times New Roman" w:hAnsi="Times New Roman" w:cs="Times New Roman"/>
          <w:sz w:val="20"/>
          <w:szCs w:val="20"/>
        </w:rPr>
        <w:t xml:space="preserve"> </w:t>
      </w:r>
    </w:p>
    <w:p w14:paraId="6CD2BA1D" w14:textId="14F0C82D" w:rsidR="00DE1368" w:rsidRDefault="00DE1368" w:rsidP="00DE1368">
      <w:pPr>
        <w:jc w:val="both"/>
        <w:rPr>
          <w:rFonts w:ascii="Times New Roman" w:hAnsi="Times New Roman" w:cs="Times New Roman"/>
          <w:sz w:val="20"/>
          <w:szCs w:val="20"/>
        </w:rPr>
      </w:pPr>
      <w:r w:rsidRPr="00DE1368">
        <w:rPr>
          <w:rFonts w:ascii="Times New Roman" w:hAnsi="Times New Roman" w:cs="Times New Roman"/>
          <w:sz w:val="20"/>
          <w:szCs w:val="20"/>
        </w:rPr>
        <w:t xml:space="preserve">Cette convention </w:t>
      </w:r>
      <w:r w:rsidR="002C0D83">
        <w:rPr>
          <w:rFonts w:ascii="Times New Roman" w:hAnsi="Times New Roman" w:cs="Times New Roman"/>
          <w:sz w:val="20"/>
          <w:szCs w:val="20"/>
        </w:rPr>
        <w:t xml:space="preserve">serait établie pour la période </w:t>
      </w:r>
      <w:r w:rsidRPr="00DE1368">
        <w:rPr>
          <w:rFonts w:ascii="Times New Roman" w:hAnsi="Times New Roman" w:cs="Times New Roman"/>
          <w:sz w:val="20"/>
          <w:szCs w:val="20"/>
        </w:rPr>
        <w:t xml:space="preserve">du </w:t>
      </w:r>
      <w:r w:rsidR="002C0D83">
        <w:rPr>
          <w:rFonts w:ascii="Times New Roman" w:hAnsi="Times New Roman" w:cs="Times New Roman"/>
          <w:sz w:val="20"/>
          <w:szCs w:val="20"/>
        </w:rPr>
        <w:t>1</w:t>
      </w:r>
      <w:r w:rsidR="002C0D83" w:rsidRPr="002C0D83">
        <w:rPr>
          <w:rFonts w:ascii="Times New Roman" w:hAnsi="Times New Roman" w:cs="Times New Roman"/>
          <w:sz w:val="20"/>
          <w:szCs w:val="20"/>
          <w:vertAlign w:val="superscript"/>
        </w:rPr>
        <w:t>er</w:t>
      </w:r>
      <w:r w:rsidR="002C0D83">
        <w:rPr>
          <w:rFonts w:ascii="Times New Roman" w:hAnsi="Times New Roman" w:cs="Times New Roman"/>
          <w:sz w:val="20"/>
          <w:szCs w:val="20"/>
        </w:rPr>
        <w:t xml:space="preserve"> </w:t>
      </w:r>
      <w:r w:rsidR="006743CB" w:rsidRPr="00F92120">
        <w:rPr>
          <w:rFonts w:ascii="Times New Roman" w:hAnsi="Times New Roman" w:cs="Times New Roman"/>
          <w:sz w:val="20"/>
          <w:szCs w:val="20"/>
        </w:rPr>
        <w:t>juin</w:t>
      </w:r>
      <w:r w:rsidR="002C0D83">
        <w:rPr>
          <w:rFonts w:ascii="Times New Roman" w:hAnsi="Times New Roman" w:cs="Times New Roman"/>
          <w:sz w:val="20"/>
          <w:szCs w:val="20"/>
        </w:rPr>
        <w:t xml:space="preserve"> au 31 décembre 2023.</w:t>
      </w:r>
    </w:p>
    <w:p w14:paraId="1CCF1154" w14:textId="79B2D8D6" w:rsidR="002C0D83" w:rsidRPr="002C0D83" w:rsidRDefault="002C0D83" w:rsidP="002C0D83">
      <w:pPr>
        <w:jc w:val="both"/>
        <w:rPr>
          <w:rFonts w:ascii="Times New Roman" w:hAnsi="Times New Roman" w:cs="Times New Roman"/>
          <w:sz w:val="20"/>
          <w:szCs w:val="20"/>
        </w:rPr>
      </w:pPr>
      <w:r w:rsidRPr="002C0D83">
        <w:rPr>
          <w:rFonts w:ascii="Times New Roman" w:hAnsi="Times New Roman" w:cs="Times New Roman"/>
          <w:sz w:val="20"/>
          <w:szCs w:val="20"/>
        </w:rPr>
        <w:t>Le Conseil Municipal, après avoir délibéré,</w:t>
      </w:r>
    </w:p>
    <w:p w14:paraId="4ED893B0" w14:textId="77777777" w:rsidR="002C0D83" w:rsidRPr="002C0D83" w:rsidRDefault="002C0D83" w:rsidP="002C0D83">
      <w:pPr>
        <w:numPr>
          <w:ilvl w:val="0"/>
          <w:numId w:val="28"/>
        </w:numPr>
        <w:tabs>
          <w:tab w:val="left" w:pos="284"/>
        </w:tabs>
        <w:spacing w:after="0" w:line="240" w:lineRule="auto"/>
        <w:ind w:left="284" w:hanging="284"/>
        <w:jc w:val="both"/>
        <w:rPr>
          <w:rFonts w:ascii="Times New Roman" w:hAnsi="Times New Roman" w:cs="Times New Roman"/>
          <w:sz w:val="20"/>
          <w:szCs w:val="20"/>
        </w:rPr>
      </w:pPr>
      <w:proofErr w:type="gramStart"/>
      <w:r w:rsidRPr="002C0D83">
        <w:rPr>
          <w:rFonts w:ascii="Times New Roman" w:hAnsi="Times New Roman" w:cs="Times New Roman"/>
          <w:b/>
          <w:sz w:val="20"/>
          <w:szCs w:val="20"/>
        </w:rPr>
        <w:t>accepte</w:t>
      </w:r>
      <w:proofErr w:type="gramEnd"/>
      <w:r w:rsidRPr="002C0D83">
        <w:rPr>
          <w:rFonts w:ascii="Times New Roman" w:hAnsi="Times New Roman" w:cs="Times New Roman"/>
          <w:sz w:val="20"/>
          <w:szCs w:val="20"/>
        </w:rPr>
        <w:t xml:space="preserve"> la nouvelle proposition de l’association « Les Brigades Vertes du Genevois » ;</w:t>
      </w:r>
    </w:p>
    <w:p w14:paraId="1867E8D7" w14:textId="4396A651" w:rsidR="002C0D83" w:rsidRPr="002025D0" w:rsidRDefault="002C0D83" w:rsidP="0002249D">
      <w:pPr>
        <w:numPr>
          <w:ilvl w:val="0"/>
          <w:numId w:val="28"/>
        </w:numPr>
        <w:tabs>
          <w:tab w:val="left" w:pos="284"/>
        </w:tabs>
        <w:spacing w:after="0" w:line="240" w:lineRule="auto"/>
        <w:ind w:left="284" w:hanging="284"/>
        <w:jc w:val="both"/>
        <w:rPr>
          <w:rFonts w:ascii="Times New Roman" w:hAnsi="Times New Roman" w:cs="Times New Roman"/>
          <w:sz w:val="20"/>
          <w:szCs w:val="20"/>
        </w:rPr>
      </w:pPr>
      <w:proofErr w:type="gramStart"/>
      <w:r w:rsidRPr="002025D0">
        <w:rPr>
          <w:rFonts w:ascii="Times New Roman" w:hAnsi="Times New Roman" w:cs="Times New Roman"/>
          <w:b/>
          <w:sz w:val="20"/>
          <w:szCs w:val="20"/>
        </w:rPr>
        <w:t>autorise</w:t>
      </w:r>
      <w:proofErr w:type="gramEnd"/>
      <w:r w:rsidRPr="002025D0">
        <w:rPr>
          <w:rFonts w:ascii="Times New Roman" w:hAnsi="Times New Roman" w:cs="Times New Roman"/>
          <w:bCs/>
          <w:sz w:val="20"/>
          <w:szCs w:val="20"/>
        </w:rPr>
        <w:t xml:space="preserve"> Madame le Maire à signer une nouvelle convention de travaux avec l’association « Les Brigades Vertes du Genevois » du </w:t>
      </w:r>
      <w:r w:rsidRPr="002025D0">
        <w:rPr>
          <w:rFonts w:ascii="Times New Roman" w:hAnsi="Times New Roman" w:cs="Times New Roman"/>
          <w:sz w:val="20"/>
          <w:szCs w:val="20"/>
        </w:rPr>
        <w:t>1</w:t>
      </w:r>
      <w:r w:rsidRPr="002025D0">
        <w:rPr>
          <w:rFonts w:ascii="Times New Roman" w:hAnsi="Times New Roman" w:cs="Times New Roman"/>
          <w:sz w:val="20"/>
          <w:szCs w:val="20"/>
          <w:vertAlign w:val="superscript"/>
        </w:rPr>
        <w:t>er</w:t>
      </w:r>
      <w:r w:rsidRPr="002025D0">
        <w:rPr>
          <w:rFonts w:ascii="Times New Roman" w:hAnsi="Times New Roman" w:cs="Times New Roman"/>
          <w:sz w:val="20"/>
          <w:szCs w:val="20"/>
        </w:rPr>
        <w:t xml:space="preserve"> </w:t>
      </w:r>
      <w:r w:rsidR="002025D0" w:rsidRPr="00F92120">
        <w:rPr>
          <w:rFonts w:ascii="Times New Roman" w:hAnsi="Times New Roman" w:cs="Times New Roman"/>
          <w:sz w:val="20"/>
          <w:szCs w:val="20"/>
        </w:rPr>
        <w:t>juin</w:t>
      </w:r>
      <w:r w:rsidR="002025D0" w:rsidRPr="002025D0">
        <w:rPr>
          <w:rFonts w:ascii="Times New Roman" w:hAnsi="Times New Roman" w:cs="Times New Roman"/>
          <w:sz w:val="20"/>
          <w:szCs w:val="20"/>
        </w:rPr>
        <w:t xml:space="preserve"> </w:t>
      </w:r>
      <w:r w:rsidRPr="002025D0">
        <w:rPr>
          <w:rFonts w:ascii="Times New Roman" w:hAnsi="Times New Roman" w:cs="Times New Roman"/>
          <w:sz w:val="20"/>
          <w:szCs w:val="20"/>
        </w:rPr>
        <w:t>au 31 décembre 202</w:t>
      </w:r>
      <w:r w:rsidR="006743CB">
        <w:rPr>
          <w:rFonts w:ascii="Times New Roman" w:hAnsi="Times New Roman" w:cs="Times New Roman"/>
          <w:sz w:val="20"/>
          <w:szCs w:val="20"/>
        </w:rPr>
        <w:t>3</w:t>
      </w:r>
      <w:r w:rsidRPr="002025D0">
        <w:rPr>
          <w:rFonts w:ascii="Times New Roman" w:hAnsi="Times New Roman" w:cs="Times New Roman"/>
          <w:bCs/>
          <w:sz w:val="20"/>
          <w:szCs w:val="20"/>
        </w:rPr>
        <w:t>.</w:t>
      </w:r>
    </w:p>
    <w:p w14:paraId="51410279" w14:textId="77777777" w:rsidR="000378A2" w:rsidRPr="000378A2" w:rsidRDefault="000378A2" w:rsidP="000378A2">
      <w:pPr>
        <w:pStyle w:val="Paragraphedeliste"/>
        <w:spacing w:after="0" w:line="240" w:lineRule="auto"/>
        <w:ind w:left="0"/>
        <w:jc w:val="both"/>
        <w:rPr>
          <w:rFonts w:ascii="Times New Roman" w:hAnsi="Times New Roman" w:cs="Times New Roman"/>
          <w:iCs/>
          <w:sz w:val="20"/>
          <w:szCs w:val="20"/>
        </w:rPr>
      </w:pPr>
    </w:p>
    <w:p w14:paraId="70705ED5" w14:textId="77777777" w:rsidR="000378A2" w:rsidRPr="002514E5" w:rsidRDefault="000378A2" w:rsidP="000378A2">
      <w:pPr>
        <w:pStyle w:val="Paragraphedeliste"/>
        <w:numPr>
          <w:ilvl w:val="0"/>
          <w:numId w:val="2"/>
        </w:numPr>
        <w:spacing w:after="0" w:line="240" w:lineRule="auto"/>
        <w:ind w:left="0" w:hanging="284"/>
        <w:jc w:val="both"/>
        <w:rPr>
          <w:rFonts w:ascii="Times New Roman" w:hAnsi="Times New Roman" w:cs="Times New Roman"/>
          <w:b/>
          <w:bCs/>
          <w:sz w:val="20"/>
          <w:szCs w:val="20"/>
        </w:rPr>
      </w:pPr>
      <w:r>
        <w:rPr>
          <w:rFonts w:ascii="Times New Roman" w:hAnsi="Times New Roman" w:cs="Times New Roman"/>
          <w:b/>
          <w:bCs/>
          <w:sz w:val="20"/>
          <w:szCs w:val="20"/>
          <w:u w:val="single"/>
        </w:rPr>
        <w:t>Servitude de passage parcelles section C n° 1090/1089 – les Fins</w:t>
      </w:r>
    </w:p>
    <w:p w14:paraId="67012A60" w14:textId="77777777" w:rsidR="00AD5603" w:rsidRPr="00AD5603" w:rsidRDefault="002514E5" w:rsidP="00AD5603">
      <w:pPr>
        <w:pStyle w:val="Paragraphedeliste"/>
        <w:ind w:left="0"/>
        <w:jc w:val="both"/>
        <w:rPr>
          <w:rFonts w:ascii="Times New Roman" w:hAnsi="Times New Roman" w:cs="Times New Roman"/>
          <w:sz w:val="20"/>
          <w:szCs w:val="20"/>
        </w:rPr>
      </w:pPr>
      <w:r w:rsidRPr="002514E5">
        <w:rPr>
          <w:rFonts w:ascii="Times New Roman" w:hAnsi="Times New Roman" w:cs="Times New Roman"/>
          <w:sz w:val="20"/>
          <w:szCs w:val="20"/>
        </w:rPr>
        <w:t xml:space="preserve">Madame </w:t>
      </w:r>
      <w:r>
        <w:rPr>
          <w:rFonts w:ascii="Times New Roman" w:hAnsi="Times New Roman" w:cs="Times New Roman"/>
          <w:sz w:val="20"/>
          <w:szCs w:val="20"/>
        </w:rPr>
        <w:t xml:space="preserve">le Maire expose au Conseil Municipal que la parcelle cadastrée C n° 1090 avait été achetée à M. Roger DESBIOLLES en 1981 pour l’implantation du stade. Elle provenait d’une division de la parcelle </w:t>
      </w:r>
      <w:r w:rsidR="009227E5">
        <w:rPr>
          <w:rFonts w:ascii="Times New Roman" w:hAnsi="Times New Roman" w:cs="Times New Roman"/>
          <w:sz w:val="20"/>
          <w:szCs w:val="20"/>
        </w:rPr>
        <w:t xml:space="preserve">cadastrée C </w:t>
      </w:r>
      <w:r>
        <w:rPr>
          <w:rFonts w:ascii="Times New Roman" w:hAnsi="Times New Roman" w:cs="Times New Roman"/>
          <w:sz w:val="20"/>
          <w:szCs w:val="20"/>
        </w:rPr>
        <w:t xml:space="preserve">n° 973. </w:t>
      </w:r>
      <w:r w:rsidR="009E5393">
        <w:rPr>
          <w:rFonts w:ascii="Times New Roman" w:hAnsi="Times New Roman" w:cs="Times New Roman"/>
          <w:sz w:val="20"/>
          <w:szCs w:val="20"/>
        </w:rPr>
        <w:t xml:space="preserve">Afin de ne pas enclaver la parcelle n° 1089, restant propriété de M. </w:t>
      </w:r>
      <w:proofErr w:type="spellStart"/>
      <w:r w:rsidR="009E5393">
        <w:rPr>
          <w:rFonts w:ascii="Times New Roman" w:hAnsi="Times New Roman" w:cs="Times New Roman"/>
          <w:sz w:val="20"/>
          <w:szCs w:val="20"/>
        </w:rPr>
        <w:t>Desbiolles</w:t>
      </w:r>
      <w:proofErr w:type="spellEnd"/>
      <w:r w:rsidR="009E5393">
        <w:rPr>
          <w:rFonts w:ascii="Times New Roman" w:hAnsi="Times New Roman" w:cs="Times New Roman"/>
          <w:sz w:val="20"/>
          <w:szCs w:val="20"/>
        </w:rPr>
        <w:t>, i</w:t>
      </w:r>
      <w:r>
        <w:rPr>
          <w:rFonts w:ascii="Times New Roman" w:hAnsi="Times New Roman" w:cs="Times New Roman"/>
          <w:sz w:val="20"/>
          <w:szCs w:val="20"/>
        </w:rPr>
        <w:t xml:space="preserve">l avait été envisagé </w:t>
      </w:r>
      <w:r w:rsidR="00697079">
        <w:rPr>
          <w:rFonts w:ascii="Times New Roman" w:hAnsi="Times New Roman" w:cs="Times New Roman"/>
          <w:sz w:val="20"/>
          <w:szCs w:val="20"/>
        </w:rPr>
        <w:t>de créer une servitude</w:t>
      </w:r>
      <w:r w:rsidR="009E5393">
        <w:rPr>
          <w:rFonts w:ascii="Times New Roman" w:hAnsi="Times New Roman" w:cs="Times New Roman"/>
          <w:sz w:val="20"/>
          <w:szCs w:val="20"/>
        </w:rPr>
        <w:t xml:space="preserve"> de passage</w:t>
      </w:r>
      <w:r w:rsidR="00697079">
        <w:rPr>
          <w:rFonts w:ascii="Times New Roman" w:hAnsi="Times New Roman" w:cs="Times New Roman"/>
          <w:sz w:val="20"/>
          <w:szCs w:val="20"/>
        </w:rPr>
        <w:t xml:space="preserve"> sur </w:t>
      </w:r>
      <w:r w:rsidR="009227E5">
        <w:rPr>
          <w:rFonts w:ascii="Times New Roman" w:hAnsi="Times New Roman" w:cs="Times New Roman"/>
          <w:sz w:val="20"/>
          <w:szCs w:val="20"/>
        </w:rPr>
        <w:t>la parcelle</w:t>
      </w:r>
      <w:r w:rsidR="00697079">
        <w:rPr>
          <w:rFonts w:ascii="Times New Roman" w:hAnsi="Times New Roman" w:cs="Times New Roman"/>
          <w:sz w:val="20"/>
          <w:szCs w:val="20"/>
        </w:rPr>
        <w:t xml:space="preserve"> n° 1090</w:t>
      </w:r>
      <w:r w:rsidR="009227E5">
        <w:rPr>
          <w:rFonts w:ascii="Times New Roman" w:hAnsi="Times New Roman" w:cs="Times New Roman"/>
          <w:sz w:val="20"/>
          <w:szCs w:val="20"/>
        </w:rPr>
        <w:t>, fonds servant,</w:t>
      </w:r>
      <w:r w:rsidR="00697079">
        <w:rPr>
          <w:rFonts w:ascii="Times New Roman" w:hAnsi="Times New Roman" w:cs="Times New Roman"/>
          <w:sz w:val="20"/>
          <w:szCs w:val="20"/>
        </w:rPr>
        <w:t xml:space="preserve"> pour accéder à la parcelle n° 1089,</w:t>
      </w:r>
      <w:r w:rsidR="009227E5">
        <w:rPr>
          <w:rFonts w:ascii="Times New Roman" w:hAnsi="Times New Roman" w:cs="Times New Roman"/>
          <w:sz w:val="20"/>
          <w:szCs w:val="20"/>
        </w:rPr>
        <w:t xml:space="preserve"> fonds dominant,</w:t>
      </w:r>
      <w:r w:rsidR="00697079">
        <w:rPr>
          <w:rFonts w:ascii="Times New Roman" w:hAnsi="Times New Roman" w:cs="Times New Roman"/>
          <w:sz w:val="20"/>
          <w:szCs w:val="20"/>
        </w:rPr>
        <w:t xml:space="preserve"> restant propriété de M. </w:t>
      </w:r>
      <w:proofErr w:type="spellStart"/>
      <w:r w:rsidR="00697079">
        <w:rPr>
          <w:rFonts w:ascii="Times New Roman" w:hAnsi="Times New Roman" w:cs="Times New Roman"/>
          <w:sz w:val="20"/>
          <w:szCs w:val="20"/>
        </w:rPr>
        <w:t>Desbiolles</w:t>
      </w:r>
      <w:proofErr w:type="spellEnd"/>
      <w:r w:rsidR="00697079">
        <w:rPr>
          <w:rFonts w:ascii="Times New Roman" w:hAnsi="Times New Roman" w:cs="Times New Roman"/>
          <w:sz w:val="20"/>
          <w:szCs w:val="20"/>
        </w:rPr>
        <w:t xml:space="preserve">. </w:t>
      </w:r>
      <w:r w:rsidR="00AD5603" w:rsidRPr="00AD5603">
        <w:rPr>
          <w:rFonts w:ascii="Times New Roman" w:hAnsi="Times New Roman" w:cs="Times New Roman"/>
          <w:sz w:val="20"/>
          <w:szCs w:val="20"/>
        </w:rPr>
        <w:t xml:space="preserve">Cette servitude n’ayant finalement pas été prévue dans l’acte en 1981, Mme le Maire propose au Conseil de prévoir, afin de désenclaver la parcelle n° 1089, appartenant à Mme Dominique BERTHIER, une servitude de passage d’une largeur de 6 mètres, sans indemnité. </w:t>
      </w:r>
    </w:p>
    <w:p w14:paraId="32C39CC3" w14:textId="77777777" w:rsidR="00AD5603" w:rsidRPr="00AD5603" w:rsidRDefault="00AD5603" w:rsidP="00AD5603">
      <w:pPr>
        <w:pStyle w:val="Paragraphedeliste"/>
        <w:ind w:left="0"/>
        <w:jc w:val="both"/>
        <w:rPr>
          <w:rFonts w:ascii="Times New Roman" w:hAnsi="Times New Roman" w:cs="Times New Roman"/>
          <w:sz w:val="20"/>
          <w:szCs w:val="20"/>
        </w:rPr>
      </w:pPr>
    </w:p>
    <w:p w14:paraId="1561B04C" w14:textId="77777777" w:rsidR="00AD5603" w:rsidRPr="00AD5603" w:rsidRDefault="00AD5603" w:rsidP="00AD5603">
      <w:pPr>
        <w:pStyle w:val="Paragraphedeliste"/>
        <w:ind w:left="0"/>
        <w:jc w:val="both"/>
        <w:rPr>
          <w:rFonts w:ascii="Times New Roman" w:hAnsi="Times New Roman" w:cs="Times New Roman"/>
          <w:sz w:val="20"/>
          <w:szCs w:val="20"/>
        </w:rPr>
      </w:pPr>
      <w:r w:rsidRPr="00AD5603">
        <w:rPr>
          <w:rFonts w:ascii="Times New Roman" w:hAnsi="Times New Roman" w:cs="Times New Roman"/>
          <w:sz w:val="20"/>
          <w:szCs w:val="20"/>
        </w:rPr>
        <w:t>Pour le calcul des frais, cette servitude est évaluée à 100 €. Les frais de notaire seraient à la charge de la commune</w:t>
      </w:r>
    </w:p>
    <w:p w14:paraId="5FB503B6" w14:textId="77777777" w:rsidR="00AD5603" w:rsidRPr="00AD5603" w:rsidRDefault="00AD5603" w:rsidP="00AD5603">
      <w:pPr>
        <w:pStyle w:val="Paragraphedeliste"/>
        <w:ind w:left="0"/>
        <w:jc w:val="both"/>
        <w:rPr>
          <w:rFonts w:ascii="Times New Roman" w:hAnsi="Times New Roman" w:cs="Times New Roman"/>
          <w:sz w:val="20"/>
          <w:szCs w:val="20"/>
        </w:rPr>
      </w:pPr>
    </w:p>
    <w:p w14:paraId="3E5C4E7C" w14:textId="77777777" w:rsidR="00AD5603" w:rsidRPr="00AD5603" w:rsidRDefault="00AD5603" w:rsidP="00AD5603">
      <w:pPr>
        <w:pStyle w:val="Paragraphedeliste"/>
        <w:ind w:left="0"/>
        <w:jc w:val="both"/>
        <w:rPr>
          <w:rFonts w:ascii="Times New Roman" w:hAnsi="Times New Roman" w:cs="Times New Roman"/>
          <w:sz w:val="20"/>
          <w:szCs w:val="20"/>
        </w:rPr>
      </w:pPr>
      <w:r w:rsidRPr="00AD5603">
        <w:rPr>
          <w:rFonts w:ascii="Times New Roman" w:hAnsi="Times New Roman" w:cs="Times New Roman"/>
          <w:sz w:val="20"/>
          <w:szCs w:val="20"/>
        </w:rPr>
        <w:t>Le Conseil Municipal, après délibération,</w:t>
      </w:r>
    </w:p>
    <w:p w14:paraId="763BBE10" w14:textId="77777777" w:rsidR="00AD5603" w:rsidRPr="00AD5603" w:rsidRDefault="00AD5603" w:rsidP="00AD5603">
      <w:pPr>
        <w:pStyle w:val="Paragraphedeliste"/>
        <w:ind w:left="0"/>
        <w:jc w:val="both"/>
        <w:rPr>
          <w:rFonts w:ascii="Times New Roman" w:hAnsi="Times New Roman" w:cs="Times New Roman"/>
          <w:sz w:val="20"/>
          <w:szCs w:val="20"/>
        </w:rPr>
      </w:pPr>
    </w:p>
    <w:p w14:paraId="6CF775E7" w14:textId="77777777" w:rsidR="00AD5603" w:rsidRPr="00AD5603" w:rsidRDefault="00AD5603" w:rsidP="00973FB4">
      <w:pPr>
        <w:pStyle w:val="Paragraphedeliste"/>
        <w:numPr>
          <w:ilvl w:val="0"/>
          <w:numId w:val="33"/>
        </w:numPr>
        <w:spacing w:after="0" w:line="240" w:lineRule="auto"/>
        <w:ind w:left="284" w:hanging="284"/>
        <w:jc w:val="both"/>
        <w:rPr>
          <w:rFonts w:ascii="Times New Roman" w:hAnsi="Times New Roman" w:cs="Times New Roman"/>
          <w:sz w:val="20"/>
          <w:szCs w:val="20"/>
        </w:rPr>
      </w:pPr>
      <w:r w:rsidRPr="00AD5603">
        <w:rPr>
          <w:rFonts w:ascii="Times New Roman" w:hAnsi="Times New Roman" w:cs="Times New Roman"/>
          <w:sz w:val="20"/>
          <w:szCs w:val="20"/>
        </w:rPr>
        <w:t>Décide de créer une servitude de passage sur la parcelle communale cadastrée C n° 1090 afin de desservir la parcelle cadastrée C n° 1089 appartenant à Mme Dominique BERTHIER ;</w:t>
      </w:r>
    </w:p>
    <w:p w14:paraId="6C731620" w14:textId="77777777" w:rsidR="00AD5603" w:rsidRPr="00AD5603" w:rsidRDefault="00AD5603" w:rsidP="00973FB4">
      <w:pPr>
        <w:pStyle w:val="Paragraphedeliste"/>
        <w:numPr>
          <w:ilvl w:val="0"/>
          <w:numId w:val="33"/>
        </w:numPr>
        <w:spacing w:after="0" w:line="240" w:lineRule="auto"/>
        <w:ind w:left="284" w:hanging="284"/>
        <w:jc w:val="both"/>
        <w:rPr>
          <w:rFonts w:ascii="Times New Roman" w:hAnsi="Times New Roman" w:cs="Times New Roman"/>
          <w:sz w:val="20"/>
          <w:szCs w:val="20"/>
        </w:rPr>
      </w:pPr>
      <w:r w:rsidRPr="00AD5603">
        <w:rPr>
          <w:rFonts w:ascii="Times New Roman" w:hAnsi="Times New Roman" w:cs="Times New Roman"/>
          <w:sz w:val="20"/>
          <w:szCs w:val="20"/>
        </w:rPr>
        <w:t>Accepte la prise en charge des frais de notaire par la Commune ;</w:t>
      </w:r>
    </w:p>
    <w:p w14:paraId="1624C988" w14:textId="77777777" w:rsidR="00AD5603" w:rsidRPr="00AD5603" w:rsidRDefault="00AD5603" w:rsidP="00973FB4">
      <w:pPr>
        <w:pStyle w:val="Paragraphedeliste"/>
        <w:numPr>
          <w:ilvl w:val="0"/>
          <w:numId w:val="33"/>
        </w:numPr>
        <w:spacing w:after="0" w:line="240" w:lineRule="auto"/>
        <w:ind w:left="284" w:hanging="284"/>
        <w:jc w:val="both"/>
        <w:rPr>
          <w:rFonts w:ascii="Times New Roman" w:hAnsi="Times New Roman" w:cs="Times New Roman"/>
          <w:sz w:val="20"/>
          <w:szCs w:val="20"/>
        </w:rPr>
      </w:pPr>
      <w:r w:rsidRPr="00AD5603">
        <w:rPr>
          <w:rFonts w:ascii="Times New Roman" w:hAnsi="Times New Roman" w:cs="Times New Roman"/>
          <w:sz w:val="20"/>
          <w:szCs w:val="20"/>
        </w:rPr>
        <w:t>Autorise Mme le Maire à signer tous les actes relatifs à ladite servitude de passage.</w:t>
      </w:r>
    </w:p>
    <w:p w14:paraId="258AB104" w14:textId="77777777" w:rsidR="00F1769A" w:rsidRPr="000378A2" w:rsidRDefault="00F1769A" w:rsidP="00F1769A">
      <w:pPr>
        <w:pStyle w:val="Paragraphedeliste"/>
        <w:spacing w:after="0" w:line="240" w:lineRule="auto"/>
        <w:ind w:left="0"/>
        <w:jc w:val="both"/>
        <w:rPr>
          <w:rFonts w:ascii="Times New Roman" w:hAnsi="Times New Roman" w:cs="Times New Roman"/>
          <w:b/>
          <w:bCs/>
          <w:sz w:val="20"/>
          <w:szCs w:val="20"/>
        </w:rPr>
      </w:pPr>
    </w:p>
    <w:p w14:paraId="4706C6FE" w14:textId="61485940" w:rsidR="00F1769A" w:rsidRPr="00F1769A" w:rsidRDefault="000378A2" w:rsidP="00F1769A">
      <w:pPr>
        <w:pStyle w:val="Paragraphedeliste"/>
        <w:numPr>
          <w:ilvl w:val="0"/>
          <w:numId w:val="2"/>
        </w:numPr>
        <w:spacing w:after="0" w:line="240" w:lineRule="auto"/>
        <w:ind w:left="0" w:hanging="284"/>
        <w:jc w:val="both"/>
        <w:rPr>
          <w:rFonts w:ascii="Times New Roman" w:hAnsi="Times New Roman" w:cs="Times New Roman"/>
          <w:sz w:val="20"/>
          <w:szCs w:val="20"/>
        </w:rPr>
      </w:pPr>
      <w:r w:rsidRPr="00F1769A">
        <w:rPr>
          <w:rFonts w:ascii="Times New Roman" w:hAnsi="Times New Roman" w:cs="Times New Roman"/>
          <w:b/>
          <w:bCs/>
          <w:sz w:val="20"/>
          <w:szCs w:val="20"/>
          <w:u w:val="single"/>
        </w:rPr>
        <w:t>Emplois d’été service technique</w:t>
      </w:r>
    </w:p>
    <w:p w14:paraId="54068D01" w14:textId="77777777" w:rsidR="00F1769A" w:rsidRPr="00F1769A" w:rsidRDefault="00F1769A" w:rsidP="00F1769A">
      <w:pPr>
        <w:pStyle w:val="Paragraphedeliste"/>
        <w:spacing w:after="0" w:line="240" w:lineRule="auto"/>
        <w:ind w:left="426"/>
        <w:jc w:val="both"/>
        <w:rPr>
          <w:rFonts w:ascii="Times New Roman" w:hAnsi="Times New Roman" w:cs="Times New Roman"/>
          <w:sz w:val="20"/>
          <w:szCs w:val="20"/>
        </w:rPr>
      </w:pPr>
    </w:p>
    <w:p w14:paraId="095CC939" w14:textId="08A852C2" w:rsidR="00F1769A" w:rsidRPr="00F1769A" w:rsidRDefault="00F1769A" w:rsidP="00F1769A">
      <w:pPr>
        <w:jc w:val="both"/>
        <w:rPr>
          <w:rFonts w:ascii="Times New Roman" w:hAnsi="Times New Roman" w:cs="Times New Roman"/>
          <w:sz w:val="20"/>
          <w:szCs w:val="20"/>
        </w:rPr>
      </w:pPr>
      <w:r w:rsidRPr="00F1769A">
        <w:rPr>
          <w:rFonts w:ascii="Times New Roman" w:hAnsi="Times New Roman" w:cs="Times New Roman"/>
          <w:sz w:val="20"/>
          <w:szCs w:val="20"/>
        </w:rPr>
        <w:t>Madame le Maire propose au Conseil Municipal d’employer</w:t>
      </w:r>
      <w:r>
        <w:rPr>
          <w:rFonts w:ascii="Times New Roman" w:hAnsi="Times New Roman" w:cs="Times New Roman"/>
          <w:sz w:val="20"/>
          <w:szCs w:val="20"/>
        </w:rPr>
        <w:t>, comme chaque année,</w:t>
      </w:r>
      <w:r w:rsidRPr="00F1769A">
        <w:rPr>
          <w:rFonts w:ascii="Times New Roman" w:hAnsi="Times New Roman" w:cs="Times New Roman"/>
          <w:sz w:val="20"/>
          <w:szCs w:val="20"/>
        </w:rPr>
        <w:t xml:space="preserve"> des jeunes étudiants</w:t>
      </w:r>
      <w:r>
        <w:rPr>
          <w:rFonts w:ascii="Times New Roman" w:hAnsi="Times New Roman" w:cs="Times New Roman"/>
          <w:sz w:val="20"/>
          <w:szCs w:val="20"/>
        </w:rPr>
        <w:t xml:space="preserve">, </w:t>
      </w:r>
      <w:r w:rsidRPr="00F1769A">
        <w:rPr>
          <w:rFonts w:ascii="Times New Roman" w:hAnsi="Times New Roman" w:cs="Times New Roman"/>
          <w:sz w:val="20"/>
          <w:szCs w:val="20"/>
        </w:rPr>
        <w:t>qui seront chargés de l’entretien des espaces communaux</w:t>
      </w:r>
      <w:r>
        <w:rPr>
          <w:rFonts w:ascii="Times New Roman" w:hAnsi="Times New Roman" w:cs="Times New Roman"/>
          <w:sz w:val="20"/>
          <w:szCs w:val="20"/>
        </w:rPr>
        <w:t>,</w:t>
      </w:r>
      <w:r w:rsidRPr="00F1769A">
        <w:rPr>
          <w:rFonts w:ascii="Times New Roman" w:hAnsi="Times New Roman" w:cs="Times New Roman"/>
          <w:sz w:val="20"/>
          <w:szCs w:val="20"/>
        </w:rPr>
        <w:t xml:space="preserve"> durant les vacances estivales du personnel </w:t>
      </w:r>
      <w:r>
        <w:rPr>
          <w:rFonts w:ascii="Times New Roman" w:hAnsi="Times New Roman" w:cs="Times New Roman"/>
          <w:sz w:val="20"/>
          <w:szCs w:val="20"/>
        </w:rPr>
        <w:t xml:space="preserve">technique </w:t>
      </w:r>
      <w:r w:rsidRPr="00F1769A">
        <w:rPr>
          <w:rFonts w:ascii="Times New Roman" w:hAnsi="Times New Roman" w:cs="Times New Roman"/>
          <w:sz w:val="20"/>
          <w:szCs w:val="20"/>
        </w:rPr>
        <w:t xml:space="preserve">communal, </w:t>
      </w:r>
    </w:p>
    <w:p w14:paraId="560C7608" w14:textId="7440A48E" w:rsidR="00F1769A" w:rsidRPr="00F1769A" w:rsidRDefault="00F1769A" w:rsidP="00F1769A">
      <w:pPr>
        <w:pStyle w:val="Paragraphedeliste"/>
        <w:ind w:left="0"/>
        <w:jc w:val="both"/>
        <w:rPr>
          <w:rFonts w:ascii="Times New Roman" w:hAnsi="Times New Roman" w:cs="Times New Roman"/>
          <w:sz w:val="20"/>
          <w:szCs w:val="20"/>
        </w:rPr>
      </w:pPr>
      <w:r w:rsidRPr="00F1769A">
        <w:rPr>
          <w:rFonts w:ascii="Times New Roman" w:hAnsi="Times New Roman" w:cs="Times New Roman"/>
          <w:color w:val="000000"/>
          <w:sz w:val="20"/>
          <w:szCs w:val="20"/>
        </w:rPr>
        <w:t>Le Conseil Municipal décide d’employer </w:t>
      </w:r>
      <w:r>
        <w:rPr>
          <w:rFonts w:ascii="Times New Roman" w:hAnsi="Times New Roman" w:cs="Times New Roman"/>
          <w:color w:val="000000"/>
          <w:sz w:val="20"/>
          <w:szCs w:val="20"/>
        </w:rPr>
        <w:t xml:space="preserve">7 étudiants </w:t>
      </w:r>
      <w:r w:rsidRPr="00F1769A">
        <w:rPr>
          <w:rFonts w:ascii="Times New Roman" w:hAnsi="Times New Roman" w:cs="Times New Roman"/>
          <w:sz w:val="20"/>
          <w:szCs w:val="20"/>
        </w:rPr>
        <w:t xml:space="preserve">qui se répartiront ce travail saisonnier d’entretien des espaces communaux, durant la période </w:t>
      </w:r>
      <w:r>
        <w:rPr>
          <w:rFonts w:ascii="Times New Roman" w:hAnsi="Times New Roman" w:cs="Times New Roman"/>
          <w:sz w:val="20"/>
          <w:szCs w:val="20"/>
        </w:rPr>
        <w:t xml:space="preserve">du 26 juin au </w:t>
      </w:r>
      <w:r w:rsidR="0007758E">
        <w:rPr>
          <w:rFonts w:ascii="Times New Roman" w:hAnsi="Times New Roman" w:cs="Times New Roman"/>
          <w:sz w:val="20"/>
          <w:szCs w:val="20"/>
        </w:rPr>
        <w:t>31.08.2023.</w:t>
      </w:r>
    </w:p>
    <w:p w14:paraId="4CAD573E" w14:textId="77777777" w:rsidR="00F1769A" w:rsidRPr="000378A2" w:rsidRDefault="00F1769A" w:rsidP="00F1769A">
      <w:pPr>
        <w:pStyle w:val="Paragraphedeliste"/>
        <w:spacing w:after="0" w:line="240" w:lineRule="auto"/>
        <w:ind w:left="0"/>
        <w:jc w:val="both"/>
        <w:rPr>
          <w:rFonts w:ascii="Times New Roman" w:hAnsi="Times New Roman" w:cs="Times New Roman"/>
          <w:b/>
          <w:bCs/>
          <w:sz w:val="20"/>
          <w:szCs w:val="20"/>
        </w:rPr>
      </w:pPr>
    </w:p>
    <w:p w14:paraId="7000978C" w14:textId="77777777" w:rsidR="000378A2" w:rsidRPr="009D6623" w:rsidRDefault="000378A2" w:rsidP="000378A2">
      <w:pPr>
        <w:pStyle w:val="Paragraphedeliste"/>
        <w:numPr>
          <w:ilvl w:val="0"/>
          <w:numId w:val="2"/>
        </w:numPr>
        <w:spacing w:after="0" w:line="240" w:lineRule="auto"/>
        <w:ind w:left="0" w:hanging="284"/>
        <w:jc w:val="both"/>
        <w:rPr>
          <w:rFonts w:ascii="Times New Roman" w:hAnsi="Times New Roman" w:cs="Times New Roman"/>
          <w:b/>
          <w:bCs/>
          <w:sz w:val="20"/>
          <w:szCs w:val="20"/>
        </w:rPr>
      </w:pPr>
      <w:r w:rsidRPr="001652A9">
        <w:rPr>
          <w:rFonts w:ascii="Times New Roman" w:hAnsi="Times New Roman" w:cs="Times New Roman"/>
          <w:b/>
          <w:bCs/>
          <w:sz w:val="20"/>
          <w:szCs w:val="20"/>
          <w:u w:val="single"/>
        </w:rPr>
        <w:t>Service enfance et jeunesse</w:t>
      </w:r>
    </w:p>
    <w:p w14:paraId="636BF26B" w14:textId="786D5324" w:rsidR="009D6623" w:rsidRDefault="009D6623" w:rsidP="009D6623">
      <w:pPr>
        <w:spacing w:after="0" w:line="240" w:lineRule="auto"/>
        <w:jc w:val="both"/>
        <w:rPr>
          <w:rFonts w:ascii="Times New Roman" w:hAnsi="Times New Roman"/>
          <w:color w:val="000000"/>
          <w:sz w:val="20"/>
          <w:szCs w:val="20"/>
        </w:rPr>
      </w:pPr>
      <w:bookmarkStart w:id="7" w:name="_Hlk137126258"/>
      <w:r w:rsidRPr="009D6623">
        <w:rPr>
          <w:rFonts w:ascii="Times New Roman" w:hAnsi="Times New Roman"/>
          <w:color w:val="000000"/>
          <w:sz w:val="20"/>
          <w:szCs w:val="20"/>
        </w:rPr>
        <w:lastRenderedPageBreak/>
        <w:t xml:space="preserve">Mme le Maire expose au Conseil Municipal que le centre de loisirs </w:t>
      </w:r>
      <w:r>
        <w:rPr>
          <w:rFonts w:ascii="Times New Roman" w:hAnsi="Times New Roman"/>
          <w:color w:val="000000"/>
          <w:sz w:val="20"/>
          <w:szCs w:val="20"/>
        </w:rPr>
        <w:t>envisage d’organiser un départ en colonie</w:t>
      </w:r>
      <w:r w:rsidRPr="009D6623">
        <w:rPr>
          <w:rFonts w:ascii="Times New Roman" w:hAnsi="Times New Roman"/>
          <w:color w:val="000000"/>
          <w:sz w:val="20"/>
          <w:szCs w:val="20"/>
        </w:rPr>
        <w:t xml:space="preserve"> du </w:t>
      </w:r>
      <w:r>
        <w:rPr>
          <w:rFonts w:ascii="Times New Roman" w:hAnsi="Times New Roman"/>
          <w:color w:val="000000"/>
          <w:sz w:val="20"/>
          <w:szCs w:val="20"/>
        </w:rPr>
        <w:t>8</w:t>
      </w:r>
      <w:r w:rsidRPr="009D6623">
        <w:rPr>
          <w:rFonts w:ascii="Times New Roman" w:hAnsi="Times New Roman"/>
          <w:color w:val="000000"/>
          <w:sz w:val="20"/>
          <w:szCs w:val="20"/>
        </w:rPr>
        <w:t xml:space="preserve"> au 1</w:t>
      </w:r>
      <w:r>
        <w:rPr>
          <w:rFonts w:ascii="Times New Roman" w:hAnsi="Times New Roman"/>
          <w:color w:val="000000"/>
          <w:sz w:val="20"/>
          <w:szCs w:val="20"/>
        </w:rPr>
        <w:t>7</w:t>
      </w:r>
      <w:r w:rsidRPr="009D6623">
        <w:rPr>
          <w:rFonts w:ascii="Times New Roman" w:hAnsi="Times New Roman"/>
          <w:color w:val="000000"/>
          <w:sz w:val="20"/>
          <w:szCs w:val="20"/>
        </w:rPr>
        <w:t xml:space="preserve"> </w:t>
      </w:r>
      <w:r>
        <w:rPr>
          <w:rFonts w:ascii="Times New Roman" w:hAnsi="Times New Roman"/>
          <w:color w:val="000000"/>
          <w:sz w:val="20"/>
          <w:szCs w:val="20"/>
        </w:rPr>
        <w:t>juillet</w:t>
      </w:r>
      <w:r w:rsidRPr="009D6623">
        <w:rPr>
          <w:rFonts w:ascii="Times New Roman" w:hAnsi="Times New Roman"/>
          <w:color w:val="000000"/>
          <w:sz w:val="20"/>
          <w:szCs w:val="20"/>
        </w:rPr>
        <w:t xml:space="preserve"> 2023</w:t>
      </w:r>
      <w:r>
        <w:rPr>
          <w:rFonts w:ascii="Times New Roman" w:hAnsi="Times New Roman"/>
          <w:color w:val="000000"/>
          <w:sz w:val="20"/>
          <w:szCs w:val="20"/>
        </w:rPr>
        <w:t>,</w:t>
      </w:r>
      <w:r w:rsidRPr="009D6623">
        <w:rPr>
          <w:rFonts w:ascii="Times New Roman" w:hAnsi="Times New Roman"/>
          <w:color w:val="000000"/>
          <w:sz w:val="20"/>
          <w:szCs w:val="20"/>
        </w:rPr>
        <w:t xml:space="preserve"> pour les jeunes de 10 à 1</w:t>
      </w:r>
      <w:r>
        <w:rPr>
          <w:rFonts w:ascii="Times New Roman" w:hAnsi="Times New Roman"/>
          <w:color w:val="000000"/>
          <w:sz w:val="20"/>
          <w:szCs w:val="20"/>
        </w:rPr>
        <w:t>4</w:t>
      </w:r>
      <w:r w:rsidRPr="009D6623">
        <w:rPr>
          <w:rFonts w:ascii="Times New Roman" w:hAnsi="Times New Roman"/>
          <w:color w:val="000000"/>
          <w:sz w:val="20"/>
          <w:szCs w:val="20"/>
        </w:rPr>
        <w:t xml:space="preserve"> ans</w:t>
      </w:r>
      <w:r>
        <w:rPr>
          <w:rFonts w:ascii="Times New Roman" w:hAnsi="Times New Roman"/>
          <w:color w:val="000000"/>
          <w:sz w:val="20"/>
          <w:szCs w:val="20"/>
        </w:rPr>
        <w:t>, à St Sorlin d’Arves (Savoie).</w:t>
      </w:r>
    </w:p>
    <w:p w14:paraId="5A7A5394" w14:textId="77777777" w:rsidR="009D6623" w:rsidRPr="009D6623" w:rsidRDefault="009D6623" w:rsidP="009D6623">
      <w:pPr>
        <w:spacing w:after="0" w:line="240" w:lineRule="auto"/>
        <w:jc w:val="both"/>
        <w:rPr>
          <w:rFonts w:ascii="Times New Roman" w:hAnsi="Times New Roman"/>
          <w:color w:val="000000"/>
          <w:sz w:val="20"/>
          <w:szCs w:val="20"/>
        </w:rPr>
      </w:pPr>
    </w:p>
    <w:p w14:paraId="3F273F57" w14:textId="627DDB7D" w:rsidR="009D6623" w:rsidRPr="009D6623" w:rsidRDefault="009D6623" w:rsidP="00787A0D">
      <w:pPr>
        <w:jc w:val="both"/>
        <w:rPr>
          <w:rFonts w:ascii="Times New Roman" w:hAnsi="Times New Roman"/>
          <w:color w:val="000000"/>
          <w:sz w:val="20"/>
          <w:szCs w:val="20"/>
        </w:rPr>
      </w:pPr>
      <w:r w:rsidRPr="009D6623">
        <w:rPr>
          <w:rFonts w:ascii="Times New Roman" w:hAnsi="Times New Roman"/>
          <w:color w:val="000000"/>
          <w:sz w:val="20"/>
          <w:szCs w:val="20"/>
        </w:rPr>
        <w:t xml:space="preserve">Mme le Maire propose au Conseil Municipal de valider ce séjour et de fixer les montants à facturer aux familles comme suit : </w:t>
      </w:r>
    </w:p>
    <w:tbl>
      <w:tblPr>
        <w:tblW w:w="765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2551"/>
      </w:tblGrid>
      <w:tr w:rsidR="00BD2399" w:rsidRPr="008F4986" w14:paraId="7430A125" w14:textId="205E2C15" w:rsidTr="00BD2399">
        <w:tc>
          <w:tcPr>
            <w:tcW w:w="2552" w:type="dxa"/>
            <w:shd w:val="clear" w:color="auto" w:fill="auto"/>
          </w:tcPr>
          <w:p w14:paraId="5FB5C5EB" w14:textId="77777777" w:rsidR="00BD2399" w:rsidRPr="00CD28F1" w:rsidRDefault="00BD2399" w:rsidP="009D6623">
            <w:pPr>
              <w:pStyle w:val="Paragraphedeliste"/>
              <w:ind w:left="0"/>
              <w:jc w:val="center"/>
              <w:rPr>
                <w:rFonts w:ascii="Times New Roman" w:hAnsi="Times New Roman"/>
                <w:color w:val="000000"/>
                <w:sz w:val="20"/>
                <w:szCs w:val="20"/>
              </w:rPr>
            </w:pPr>
            <w:bookmarkStart w:id="8" w:name="_Hlk137126416"/>
            <w:r w:rsidRPr="00CD28F1">
              <w:rPr>
                <w:rFonts w:ascii="Times New Roman" w:hAnsi="Times New Roman"/>
                <w:color w:val="000000"/>
                <w:sz w:val="20"/>
                <w:szCs w:val="20"/>
              </w:rPr>
              <w:t>Quotient familial</w:t>
            </w:r>
          </w:p>
        </w:tc>
        <w:tc>
          <w:tcPr>
            <w:tcW w:w="2551" w:type="dxa"/>
            <w:shd w:val="clear" w:color="auto" w:fill="auto"/>
          </w:tcPr>
          <w:p w14:paraId="5B76B5FD" w14:textId="51C1270C" w:rsidR="00BD2399" w:rsidRPr="00CD28F1" w:rsidRDefault="00BD2399" w:rsidP="009D6623">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Pers-Jussien</w:t>
            </w:r>
          </w:p>
        </w:tc>
        <w:tc>
          <w:tcPr>
            <w:tcW w:w="2551" w:type="dxa"/>
          </w:tcPr>
          <w:p w14:paraId="57CDDD45" w14:textId="3DBE26F8" w:rsidR="00BD2399" w:rsidRDefault="00BD2399" w:rsidP="009D6623">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Hors commune</w:t>
            </w:r>
          </w:p>
        </w:tc>
      </w:tr>
      <w:tr w:rsidR="00BD2399" w:rsidRPr="008F4986" w14:paraId="4F137012" w14:textId="0FAE9063" w:rsidTr="00BD2399">
        <w:tc>
          <w:tcPr>
            <w:tcW w:w="2552" w:type="dxa"/>
            <w:shd w:val="clear" w:color="auto" w:fill="auto"/>
          </w:tcPr>
          <w:p w14:paraId="08A2FA69" w14:textId="77777777" w:rsidR="00BD2399" w:rsidRPr="00CD28F1" w:rsidRDefault="00BD2399" w:rsidP="009D6623">
            <w:pPr>
              <w:pStyle w:val="Paragraphedeliste"/>
              <w:ind w:left="0"/>
              <w:jc w:val="center"/>
              <w:rPr>
                <w:rFonts w:ascii="Times New Roman" w:hAnsi="Times New Roman"/>
                <w:color w:val="000000"/>
                <w:sz w:val="20"/>
                <w:szCs w:val="20"/>
              </w:rPr>
            </w:pPr>
            <w:r w:rsidRPr="00CD28F1">
              <w:rPr>
                <w:rFonts w:ascii="Times New Roman" w:hAnsi="Times New Roman"/>
                <w:color w:val="000000"/>
                <w:sz w:val="20"/>
                <w:szCs w:val="20"/>
              </w:rPr>
              <w:t>De 0 à 500</w:t>
            </w:r>
          </w:p>
        </w:tc>
        <w:tc>
          <w:tcPr>
            <w:tcW w:w="2551" w:type="dxa"/>
            <w:shd w:val="clear" w:color="auto" w:fill="auto"/>
          </w:tcPr>
          <w:p w14:paraId="6F6D4C42" w14:textId="3130B82A" w:rsidR="00BD2399" w:rsidRPr="00CD28F1" w:rsidRDefault="00BD2399" w:rsidP="009D6623">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387</w:t>
            </w:r>
            <w:r w:rsidRPr="00CD28F1">
              <w:rPr>
                <w:rFonts w:ascii="Times New Roman" w:hAnsi="Times New Roman"/>
                <w:color w:val="000000"/>
                <w:sz w:val="20"/>
                <w:szCs w:val="20"/>
              </w:rPr>
              <w:t xml:space="preserve"> €</w:t>
            </w:r>
          </w:p>
        </w:tc>
        <w:tc>
          <w:tcPr>
            <w:tcW w:w="2551" w:type="dxa"/>
          </w:tcPr>
          <w:p w14:paraId="36E5E428" w14:textId="55890619" w:rsidR="00BD2399" w:rsidRDefault="00BD2399" w:rsidP="009D6623">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410 €</w:t>
            </w:r>
          </w:p>
        </w:tc>
      </w:tr>
      <w:tr w:rsidR="00BD2399" w:rsidRPr="008F4986" w14:paraId="268550E8" w14:textId="2C6EA33B" w:rsidTr="00BD2399">
        <w:tc>
          <w:tcPr>
            <w:tcW w:w="2552" w:type="dxa"/>
            <w:shd w:val="clear" w:color="auto" w:fill="auto"/>
          </w:tcPr>
          <w:p w14:paraId="37BF3230" w14:textId="77777777" w:rsidR="00BD2399" w:rsidRPr="00CD28F1" w:rsidRDefault="00BD2399" w:rsidP="009D6623">
            <w:pPr>
              <w:pStyle w:val="Paragraphedeliste"/>
              <w:ind w:left="0"/>
              <w:jc w:val="center"/>
              <w:rPr>
                <w:rFonts w:ascii="Times New Roman" w:hAnsi="Times New Roman"/>
                <w:color w:val="000000"/>
                <w:sz w:val="20"/>
                <w:szCs w:val="20"/>
              </w:rPr>
            </w:pPr>
            <w:r w:rsidRPr="00CD28F1">
              <w:rPr>
                <w:rFonts w:ascii="Times New Roman" w:hAnsi="Times New Roman"/>
                <w:color w:val="000000"/>
                <w:sz w:val="20"/>
                <w:szCs w:val="20"/>
              </w:rPr>
              <w:t>De 501 à 800</w:t>
            </w:r>
          </w:p>
        </w:tc>
        <w:tc>
          <w:tcPr>
            <w:tcW w:w="2551" w:type="dxa"/>
            <w:shd w:val="clear" w:color="auto" w:fill="auto"/>
          </w:tcPr>
          <w:p w14:paraId="3CF53880" w14:textId="3F94014F" w:rsidR="00BD2399" w:rsidRPr="00CD28F1" w:rsidRDefault="00BD2399" w:rsidP="009D6623">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408</w:t>
            </w:r>
            <w:r w:rsidRPr="00CD28F1">
              <w:rPr>
                <w:rFonts w:ascii="Times New Roman" w:hAnsi="Times New Roman"/>
                <w:color w:val="000000"/>
                <w:sz w:val="20"/>
                <w:szCs w:val="20"/>
              </w:rPr>
              <w:t xml:space="preserve"> €</w:t>
            </w:r>
          </w:p>
        </w:tc>
        <w:tc>
          <w:tcPr>
            <w:tcW w:w="2551" w:type="dxa"/>
          </w:tcPr>
          <w:p w14:paraId="2B78D9F7" w14:textId="3FB82BE5" w:rsidR="00BD2399" w:rsidRDefault="00BD2399" w:rsidP="009D6623">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425 €</w:t>
            </w:r>
          </w:p>
        </w:tc>
      </w:tr>
      <w:tr w:rsidR="00BD2399" w:rsidRPr="008F4986" w14:paraId="1E588B88" w14:textId="564E8FCD" w:rsidTr="00BD2399">
        <w:tc>
          <w:tcPr>
            <w:tcW w:w="2552" w:type="dxa"/>
            <w:shd w:val="clear" w:color="auto" w:fill="auto"/>
          </w:tcPr>
          <w:p w14:paraId="637D95EB" w14:textId="77777777" w:rsidR="00BD2399" w:rsidRPr="00CD28F1" w:rsidRDefault="00BD2399" w:rsidP="009D6623">
            <w:pPr>
              <w:pStyle w:val="Paragraphedeliste"/>
              <w:ind w:left="0"/>
              <w:jc w:val="center"/>
              <w:rPr>
                <w:rFonts w:ascii="Times New Roman" w:hAnsi="Times New Roman"/>
                <w:color w:val="000000"/>
                <w:sz w:val="20"/>
                <w:szCs w:val="20"/>
              </w:rPr>
            </w:pPr>
            <w:r w:rsidRPr="00CD28F1">
              <w:rPr>
                <w:rFonts w:ascii="Times New Roman" w:hAnsi="Times New Roman"/>
                <w:color w:val="000000"/>
                <w:sz w:val="20"/>
                <w:szCs w:val="20"/>
              </w:rPr>
              <w:t>De 801 à 1 200</w:t>
            </w:r>
          </w:p>
        </w:tc>
        <w:tc>
          <w:tcPr>
            <w:tcW w:w="2551" w:type="dxa"/>
            <w:shd w:val="clear" w:color="auto" w:fill="auto"/>
          </w:tcPr>
          <w:p w14:paraId="63ED36B4" w14:textId="3955C7DC" w:rsidR="00BD2399" w:rsidRPr="00CD28F1" w:rsidRDefault="00BD2399" w:rsidP="009D6623">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428</w:t>
            </w:r>
            <w:r w:rsidRPr="00CD28F1">
              <w:rPr>
                <w:rFonts w:ascii="Times New Roman" w:hAnsi="Times New Roman"/>
                <w:color w:val="000000"/>
                <w:sz w:val="20"/>
                <w:szCs w:val="20"/>
              </w:rPr>
              <w:t xml:space="preserve"> €</w:t>
            </w:r>
          </w:p>
        </w:tc>
        <w:tc>
          <w:tcPr>
            <w:tcW w:w="2551" w:type="dxa"/>
          </w:tcPr>
          <w:p w14:paraId="1EEF98B8" w14:textId="2B252E99" w:rsidR="00BD2399" w:rsidRDefault="00BD2399" w:rsidP="009D6623">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450 €</w:t>
            </w:r>
          </w:p>
        </w:tc>
      </w:tr>
      <w:tr w:rsidR="00BD2399" w:rsidRPr="008F4986" w14:paraId="23A080ED" w14:textId="68C29E3D" w:rsidTr="00BD2399">
        <w:tc>
          <w:tcPr>
            <w:tcW w:w="2552" w:type="dxa"/>
            <w:shd w:val="clear" w:color="auto" w:fill="auto"/>
          </w:tcPr>
          <w:p w14:paraId="45EDA8B6" w14:textId="77777777" w:rsidR="00BD2399" w:rsidRPr="00CD28F1" w:rsidRDefault="00BD2399" w:rsidP="009D6623">
            <w:pPr>
              <w:pStyle w:val="Paragraphedeliste"/>
              <w:ind w:left="0"/>
              <w:jc w:val="center"/>
              <w:rPr>
                <w:rFonts w:ascii="Times New Roman" w:hAnsi="Times New Roman"/>
                <w:color w:val="000000"/>
                <w:sz w:val="20"/>
                <w:szCs w:val="20"/>
              </w:rPr>
            </w:pPr>
            <w:r w:rsidRPr="00CD28F1">
              <w:rPr>
                <w:rFonts w:ascii="Times New Roman" w:hAnsi="Times New Roman"/>
                <w:color w:val="000000"/>
                <w:sz w:val="20"/>
                <w:szCs w:val="20"/>
              </w:rPr>
              <w:t>De 1 201 à 1 600</w:t>
            </w:r>
          </w:p>
        </w:tc>
        <w:tc>
          <w:tcPr>
            <w:tcW w:w="2551" w:type="dxa"/>
            <w:shd w:val="clear" w:color="auto" w:fill="auto"/>
          </w:tcPr>
          <w:p w14:paraId="496E32D2" w14:textId="682F4DD1" w:rsidR="00BD2399" w:rsidRPr="00CD28F1" w:rsidRDefault="00BD2399" w:rsidP="009D6623">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452</w:t>
            </w:r>
            <w:r w:rsidRPr="00CD28F1">
              <w:rPr>
                <w:rFonts w:ascii="Times New Roman" w:hAnsi="Times New Roman"/>
                <w:color w:val="000000"/>
                <w:sz w:val="20"/>
                <w:szCs w:val="20"/>
              </w:rPr>
              <w:t xml:space="preserve"> €</w:t>
            </w:r>
          </w:p>
        </w:tc>
        <w:tc>
          <w:tcPr>
            <w:tcW w:w="2551" w:type="dxa"/>
          </w:tcPr>
          <w:p w14:paraId="0D3D6A5F" w14:textId="79474893" w:rsidR="00BD2399" w:rsidRDefault="00BD2399" w:rsidP="009D6623">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480 €</w:t>
            </w:r>
          </w:p>
        </w:tc>
      </w:tr>
      <w:tr w:rsidR="00BD2399" w:rsidRPr="008F4986" w14:paraId="17907D39" w14:textId="08267AAF" w:rsidTr="00BD2399">
        <w:tc>
          <w:tcPr>
            <w:tcW w:w="2552" w:type="dxa"/>
            <w:shd w:val="clear" w:color="auto" w:fill="auto"/>
          </w:tcPr>
          <w:p w14:paraId="5F7EC762" w14:textId="77777777" w:rsidR="00BD2399" w:rsidRPr="00CD28F1" w:rsidRDefault="00BD2399" w:rsidP="009D6623">
            <w:pPr>
              <w:pStyle w:val="Paragraphedeliste"/>
              <w:ind w:left="0"/>
              <w:jc w:val="center"/>
              <w:rPr>
                <w:rFonts w:ascii="Times New Roman" w:hAnsi="Times New Roman"/>
                <w:color w:val="000000"/>
                <w:sz w:val="20"/>
                <w:szCs w:val="20"/>
              </w:rPr>
            </w:pPr>
            <w:r w:rsidRPr="00CD28F1">
              <w:rPr>
                <w:rFonts w:ascii="Times New Roman" w:hAnsi="Times New Roman"/>
                <w:color w:val="000000"/>
                <w:sz w:val="20"/>
                <w:szCs w:val="20"/>
              </w:rPr>
              <w:t>De 1 601 à 2 000</w:t>
            </w:r>
          </w:p>
        </w:tc>
        <w:tc>
          <w:tcPr>
            <w:tcW w:w="2551" w:type="dxa"/>
            <w:shd w:val="clear" w:color="auto" w:fill="auto"/>
          </w:tcPr>
          <w:p w14:paraId="1DB3D8CA" w14:textId="2062A240" w:rsidR="00BD2399" w:rsidRPr="00CD28F1" w:rsidRDefault="00BD2399" w:rsidP="009D6623">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476</w:t>
            </w:r>
            <w:r w:rsidRPr="00CD28F1">
              <w:rPr>
                <w:rFonts w:ascii="Times New Roman" w:hAnsi="Times New Roman"/>
                <w:color w:val="000000"/>
                <w:sz w:val="20"/>
                <w:szCs w:val="20"/>
              </w:rPr>
              <w:t xml:space="preserve"> €</w:t>
            </w:r>
          </w:p>
        </w:tc>
        <w:tc>
          <w:tcPr>
            <w:tcW w:w="2551" w:type="dxa"/>
          </w:tcPr>
          <w:p w14:paraId="473D3995" w14:textId="0EBA0B43" w:rsidR="00BD2399" w:rsidRDefault="00BD2399" w:rsidP="009D6623">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500 €</w:t>
            </w:r>
          </w:p>
        </w:tc>
      </w:tr>
      <w:tr w:rsidR="00BD2399" w:rsidRPr="008F4986" w14:paraId="19AF015B" w14:textId="12D6D0D7" w:rsidTr="00BD2399">
        <w:tc>
          <w:tcPr>
            <w:tcW w:w="2552" w:type="dxa"/>
            <w:shd w:val="clear" w:color="auto" w:fill="auto"/>
          </w:tcPr>
          <w:p w14:paraId="1D20C442" w14:textId="77777777" w:rsidR="00BD2399" w:rsidRPr="00CD28F1" w:rsidRDefault="00BD2399" w:rsidP="009D6623">
            <w:pPr>
              <w:pStyle w:val="Paragraphedeliste"/>
              <w:ind w:left="0"/>
              <w:jc w:val="center"/>
              <w:rPr>
                <w:rFonts w:ascii="Times New Roman" w:hAnsi="Times New Roman"/>
                <w:color w:val="000000"/>
                <w:sz w:val="20"/>
                <w:szCs w:val="20"/>
              </w:rPr>
            </w:pPr>
            <w:r w:rsidRPr="00CD28F1">
              <w:rPr>
                <w:rFonts w:ascii="Times New Roman" w:hAnsi="Times New Roman"/>
                <w:color w:val="000000"/>
                <w:sz w:val="20"/>
                <w:szCs w:val="20"/>
              </w:rPr>
              <w:t>De 2 001 à 2 500</w:t>
            </w:r>
          </w:p>
        </w:tc>
        <w:tc>
          <w:tcPr>
            <w:tcW w:w="2551" w:type="dxa"/>
            <w:shd w:val="clear" w:color="auto" w:fill="auto"/>
          </w:tcPr>
          <w:p w14:paraId="0D15D592" w14:textId="5CF20670" w:rsidR="00BD2399" w:rsidRPr="00CD28F1" w:rsidRDefault="00BD2399" w:rsidP="009D6623">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500</w:t>
            </w:r>
            <w:r w:rsidRPr="00CD28F1">
              <w:rPr>
                <w:rFonts w:ascii="Times New Roman" w:hAnsi="Times New Roman"/>
                <w:color w:val="000000"/>
                <w:sz w:val="20"/>
                <w:szCs w:val="20"/>
              </w:rPr>
              <w:t xml:space="preserve"> €</w:t>
            </w:r>
          </w:p>
        </w:tc>
        <w:tc>
          <w:tcPr>
            <w:tcW w:w="2551" w:type="dxa"/>
          </w:tcPr>
          <w:p w14:paraId="56167510" w14:textId="13BE02D6" w:rsidR="00BD2399" w:rsidRDefault="00BD2399" w:rsidP="009D6623">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535 €</w:t>
            </w:r>
          </w:p>
        </w:tc>
      </w:tr>
      <w:tr w:rsidR="00BD2399" w:rsidRPr="008F4986" w14:paraId="1B4CA738" w14:textId="3695C00E" w:rsidTr="00BD2399">
        <w:tc>
          <w:tcPr>
            <w:tcW w:w="2552" w:type="dxa"/>
            <w:shd w:val="clear" w:color="auto" w:fill="auto"/>
          </w:tcPr>
          <w:p w14:paraId="69D3C630" w14:textId="77777777" w:rsidR="00BD2399" w:rsidRPr="00CD28F1" w:rsidRDefault="00BD2399" w:rsidP="009D6623">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De 2 501 à 3 000</w:t>
            </w:r>
          </w:p>
        </w:tc>
        <w:tc>
          <w:tcPr>
            <w:tcW w:w="2551" w:type="dxa"/>
            <w:shd w:val="clear" w:color="auto" w:fill="auto"/>
          </w:tcPr>
          <w:p w14:paraId="7C67203C" w14:textId="27537C7D" w:rsidR="00BD2399" w:rsidRDefault="00BD2399" w:rsidP="009D6623">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525 €</w:t>
            </w:r>
          </w:p>
        </w:tc>
        <w:tc>
          <w:tcPr>
            <w:tcW w:w="2551" w:type="dxa"/>
          </w:tcPr>
          <w:p w14:paraId="29F59960" w14:textId="5203D3DC" w:rsidR="00BD2399" w:rsidRDefault="00BD2399" w:rsidP="009D6623">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560 €</w:t>
            </w:r>
          </w:p>
        </w:tc>
      </w:tr>
      <w:tr w:rsidR="00BD2399" w:rsidRPr="008F4986" w14:paraId="6653AE52" w14:textId="4E09CBDE" w:rsidTr="00BD2399">
        <w:tc>
          <w:tcPr>
            <w:tcW w:w="2552" w:type="dxa"/>
            <w:shd w:val="clear" w:color="auto" w:fill="auto"/>
          </w:tcPr>
          <w:p w14:paraId="66B7C7EA" w14:textId="77777777" w:rsidR="00BD2399" w:rsidRPr="00CD28F1" w:rsidRDefault="00BD2399" w:rsidP="009D6623">
            <w:pPr>
              <w:pStyle w:val="Paragraphedeliste"/>
              <w:ind w:left="0"/>
              <w:jc w:val="center"/>
              <w:rPr>
                <w:rFonts w:ascii="Times New Roman" w:hAnsi="Times New Roman"/>
                <w:color w:val="000000"/>
                <w:sz w:val="20"/>
                <w:szCs w:val="20"/>
              </w:rPr>
            </w:pPr>
            <w:r w:rsidRPr="00CD28F1">
              <w:rPr>
                <w:rFonts w:ascii="Times New Roman" w:hAnsi="Times New Roman"/>
                <w:color w:val="000000"/>
                <w:sz w:val="20"/>
                <w:szCs w:val="20"/>
              </w:rPr>
              <w:t xml:space="preserve">Supérieur à </w:t>
            </w:r>
            <w:r>
              <w:rPr>
                <w:rFonts w:ascii="Times New Roman" w:hAnsi="Times New Roman"/>
                <w:color w:val="000000"/>
                <w:sz w:val="20"/>
                <w:szCs w:val="20"/>
              </w:rPr>
              <w:t>30</w:t>
            </w:r>
            <w:r w:rsidRPr="00CD28F1">
              <w:rPr>
                <w:rFonts w:ascii="Times New Roman" w:hAnsi="Times New Roman"/>
                <w:color w:val="000000"/>
                <w:sz w:val="20"/>
                <w:szCs w:val="20"/>
              </w:rPr>
              <w:t>01</w:t>
            </w:r>
          </w:p>
        </w:tc>
        <w:tc>
          <w:tcPr>
            <w:tcW w:w="2551" w:type="dxa"/>
            <w:shd w:val="clear" w:color="auto" w:fill="auto"/>
          </w:tcPr>
          <w:p w14:paraId="337D3B2B" w14:textId="61DE0F3F" w:rsidR="00BD2399" w:rsidRPr="00CD28F1" w:rsidRDefault="00BD2399" w:rsidP="009D6623">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550</w:t>
            </w:r>
            <w:r w:rsidRPr="00CD28F1">
              <w:rPr>
                <w:rFonts w:ascii="Times New Roman" w:hAnsi="Times New Roman"/>
                <w:color w:val="000000"/>
                <w:sz w:val="20"/>
                <w:szCs w:val="20"/>
              </w:rPr>
              <w:t xml:space="preserve"> €</w:t>
            </w:r>
          </w:p>
        </w:tc>
        <w:tc>
          <w:tcPr>
            <w:tcW w:w="2551" w:type="dxa"/>
          </w:tcPr>
          <w:p w14:paraId="68DEF53D" w14:textId="5674366A" w:rsidR="00BD2399" w:rsidRDefault="00BD2399" w:rsidP="009D6623">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600 €</w:t>
            </w:r>
          </w:p>
        </w:tc>
      </w:tr>
      <w:bookmarkEnd w:id="7"/>
      <w:bookmarkEnd w:id="8"/>
    </w:tbl>
    <w:p w14:paraId="6D45AF48" w14:textId="77777777" w:rsidR="00787A0D" w:rsidRPr="009D6623" w:rsidRDefault="00787A0D" w:rsidP="009D6623">
      <w:pPr>
        <w:ind w:left="284"/>
        <w:jc w:val="both"/>
        <w:rPr>
          <w:rFonts w:ascii="Times New Roman" w:hAnsi="Times New Roman"/>
          <w:color w:val="000000"/>
          <w:sz w:val="20"/>
          <w:szCs w:val="20"/>
        </w:rPr>
      </w:pPr>
    </w:p>
    <w:p w14:paraId="40C411E8" w14:textId="38CB5B32" w:rsidR="00BD2399" w:rsidRDefault="00BD2399" w:rsidP="00BD2399">
      <w:pPr>
        <w:spacing w:after="0" w:line="240" w:lineRule="auto"/>
        <w:jc w:val="both"/>
        <w:rPr>
          <w:rFonts w:ascii="Times New Roman" w:hAnsi="Times New Roman"/>
          <w:color w:val="000000"/>
          <w:sz w:val="20"/>
          <w:szCs w:val="20"/>
        </w:rPr>
      </w:pPr>
      <w:bookmarkStart w:id="9" w:name="_Hlk137126646"/>
      <w:r>
        <w:rPr>
          <w:rFonts w:ascii="Times New Roman" w:hAnsi="Times New Roman"/>
          <w:sz w:val="20"/>
          <w:szCs w:val="20"/>
        </w:rPr>
        <w:t xml:space="preserve">D’autre part, il est envisagé d’organiser </w:t>
      </w:r>
      <w:r>
        <w:rPr>
          <w:rFonts w:ascii="Times New Roman" w:hAnsi="Times New Roman"/>
          <w:color w:val="000000"/>
          <w:sz w:val="20"/>
          <w:szCs w:val="20"/>
        </w:rPr>
        <w:t>un départ en mini-camp</w:t>
      </w:r>
      <w:r w:rsidRPr="009D6623">
        <w:rPr>
          <w:rFonts w:ascii="Times New Roman" w:hAnsi="Times New Roman"/>
          <w:color w:val="000000"/>
          <w:sz w:val="20"/>
          <w:szCs w:val="20"/>
        </w:rPr>
        <w:t xml:space="preserve"> du </w:t>
      </w:r>
      <w:r>
        <w:rPr>
          <w:rFonts w:ascii="Times New Roman" w:hAnsi="Times New Roman"/>
          <w:color w:val="000000"/>
          <w:sz w:val="20"/>
          <w:szCs w:val="20"/>
        </w:rPr>
        <w:t>28</w:t>
      </w:r>
      <w:r w:rsidRPr="009D6623">
        <w:rPr>
          <w:rFonts w:ascii="Times New Roman" w:hAnsi="Times New Roman"/>
          <w:color w:val="000000"/>
          <w:sz w:val="20"/>
          <w:szCs w:val="20"/>
        </w:rPr>
        <w:t xml:space="preserve"> au </w:t>
      </w:r>
      <w:r>
        <w:rPr>
          <w:rFonts w:ascii="Times New Roman" w:hAnsi="Times New Roman"/>
          <w:color w:val="000000"/>
          <w:sz w:val="20"/>
          <w:szCs w:val="20"/>
        </w:rPr>
        <w:t>31</w:t>
      </w:r>
      <w:r w:rsidRPr="009D6623">
        <w:rPr>
          <w:rFonts w:ascii="Times New Roman" w:hAnsi="Times New Roman"/>
          <w:color w:val="000000"/>
          <w:sz w:val="20"/>
          <w:szCs w:val="20"/>
        </w:rPr>
        <w:t xml:space="preserve"> </w:t>
      </w:r>
      <w:r>
        <w:rPr>
          <w:rFonts w:ascii="Times New Roman" w:hAnsi="Times New Roman"/>
          <w:color w:val="000000"/>
          <w:sz w:val="20"/>
          <w:szCs w:val="20"/>
        </w:rPr>
        <w:t>août</w:t>
      </w:r>
      <w:r w:rsidRPr="009D6623">
        <w:rPr>
          <w:rFonts w:ascii="Times New Roman" w:hAnsi="Times New Roman"/>
          <w:color w:val="000000"/>
          <w:sz w:val="20"/>
          <w:szCs w:val="20"/>
        </w:rPr>
        <w:t xml:space="preserve"> 2023</w:t>
      </w:r>
      <w:r>
        <w:rPr>
          <w:rFonts w:ascii="Times New Roman" w:hAnsi="Times New Roman"/>
          <w:color w:val="000000"/>
          <w:sz w:val="20"/>
          <w:szCs w:val="20"/>
        </w:rPr>
        <w:t>,</w:t>
      </w:r>
      <w:r w:rsidRPr="009D6623">
        <w:rPr>
          <w:rFonts w:ascii="Times New Roman" w:hAnsi="Times New Roman"/>
          <w:color w:val="000000"/>
          <w:sz w:val="20"/>
          <w:szCs w:val="20"/>
        </w:rPr>
        <w:t xml:space="preserve"> pour les </w:t>
      </w:r>
      <w:r>
        <w:rPr>
          <w:rFonts w:ascii="Times New Roman" w:hAnsi="Times New Roman"/>
          <w:color w:val="000000"/>
          <w:sz w:val="20"/>
          <w:szCs w:val="20"/>
        </w:rPr>
        <w:t>enfants</w:t>
      </w:r>
      <w:r w:rsidRPr="009D6623">
        <w:rPr>
          <w:rFonts w:ascii="Times New Roman" w:hAnsi="Times New Roman"/>
          <w:color w:val="000000"/>
          <w:sz w:val="20"/>
          <w:szCs w:val="20"/>
        </w:rPr>
        <w:t xml:space="preserve"> de </w:t>
      </w:r>
      <w:r>
        <w:rPr>
          <w:rFonts w:ascii="Times New Roman" w:hAnsi="Times New Roman"/>
          <w:color w:val="000000"/>
          <w:sz w:val="20"/>
          <w:szCs w:val="20"/>
        </w:rPr>
        <w:t>7</w:t>
      </w:r>
      <w:r w:rsidRPr="009D6623">
        <w:rPr>
          <w:rFonts w:ascii="Times New Roman" w:hAnsi="Times New Roman"/>
          <w:color w:val="000000"/>
          <w:sz w:val="20"/>
          <w:szCs w:val="20"/>
        </w:rPr>
        <w:t xml:space="preserve"> à 1</w:t>
      </w:r>
      <w:r>
        <w:rPr>
          <w:rFonts w:ascii="Times New Roman" w:hAnsi="Times New Roman"/>
          <w:color w:val="000000"/>
          <w:sz w:val="20"/>
          <w:szCs w:val="20"/>
        </w:rPr>
        <w:t>0</w:t>
      </w:r>
      <w:r w:rsidRPr="009D6623">
        <w:rPr>
          <w:rFonts w:ascii="Times New Roman" w:hAnsi="Times New Roman"/>
          <w:color w:val="000000"/>
          <w:sz w:val="20"/>
          <w:szCs w:val="20"/>
        </w:rPr>
        <w:t xml:space="preserve"> ans</w:t>
      </w:r>
      <w:r>
        <w:rPr>
          <w:rFonts w:ascii="Times New Roman" w:hAnsi="Times New Roman"/>
          <w:color w:val="000000"/>
          <w:sz w:val="20"/>
          <w:szCs w:val="20"/>
        </w:rPr>
        <w:t xml:space="preserve">, au Bourget du Lac (Savoie). Mme le Maire propose également </w:t>
      </w:r>
      <w:r w:rsidR="00DC1828">
        <w:rPr>
          <w:rFonts w:ascii="Times New Roman" w:hAnsi="Times New Roman"/>
          <w:color w:val="000000"/>
          <w:sz w:val="20"/>
          <w:szCs w:val="20"/>
        </w:rPr>
        <w:t xml:space="preserve">de valider </w:t>
      </w:r>
      <w:r>
        <w:rPr>
          <w:rFonts w:ascii="Times New Roman" w:hAnsi="Times New Roman"/>
          <w:color w:val="000000"/>
          <w:sz w:val="20"/>
          <w:szCs w:val="20"/>
        </w:rPr>
        <w:t>ce projet ainsi que le tableau des tarifs à facturer aux familles ci-après :</w:t>
      </w:r>
    </w:p>
    <w:bookmarkEnd w:id="9"/>
    <w:p w14:paraId="32ADF60D" w14:textId="3CEFCE45" w:rsidR="00BD2399" w:rsidRDefault="00BD2399" w:rsidP="009D6623">
      <w:pPr>
        <w:jc w:val="both"/>
        <w:rPr>
          <w:rFonts w:ascii="Times New Roman" w:hAnsi="Times New Roman"/>
          <w:sz w:val="20"/>
          <w:szCs w:val="20"/>
        </w:rPr>
      </w:pPr>
    </w:p>
    <w:tbl>
      <w:tblPr>
        <w:tblW w:w="765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2551"/>
      </w:tblGrid>
      <w:tr w:rsidR="00BD2399" w14:paraId="085A0993" w14:textId="77777777" w:rsidTr="00751697">
        <w:tc>
          <w:tcPr>
            <w:tcW w:w="2552" w:type="dxa"/>
            <w:shd w:val="clear" w:color="auto" w:fill="auto"/>
          </w:tcPr>
          <w:p w14:paraId="4BFA68C1" w14:textId="77777777" w:rsidR="00BD2399" w:rsidRPr="00CD28F1" w:rsidRDefault="00BD2399" w:rsidP="00751697">
            <w:pPr>
              <w:pStyle w:val="Paragraphedeliste"/>
              <w:ind w:left="0"/>
              <w:jc w:val="center"/>
              <w:rPr>
                <w:rFonts w:ascii="Times New Roman" w:hAnsi="Times New Roman"/>
                <w:color w:val="000000"/>
                <w:sz w:val="20"/>
                <w:szCs w:val="20"/>
              </w:rPr>
            </w:pPr>
            <w:bookmarkStart w:id="10" w:name="_Hlk137126689"/>
            <w:r w:rsidRPr="00CD28F1">
              <w:rPr>
                <w:rFonts w:ascii="Times New Roman" w:hAnsi="Times New Roman"/>
                <w:color w:val="000000"/>
                <w:sz w:val="20"/>
                <w:szCs w:val="20"/>
              </w:rPr>
              <w:t>Quotient familial</w:t>
            </w:r>
          </w:p>
        </w:tc>
        <w:tc>
          <w:tcPr>
            <w:tcW w:w="2551" w:type="dxa"/>
            <w:shd w:val="clear" w:color="auto" w:fill="auto"/>
          </w:tcPr>
          <w:p w14:paraId="6091802A" w14:textId="77777777" w:rsidR="00BD2399" w:rsidRPr="00CD28F1" w:rsidRDefault="00BD2399" w:rsidP="00751697">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Pers-Jussien</w:t>
            </w:r>
          </w:p>
        </w:tc>
        <w:tc>
          <w:tcPr>
            <w:tcW w:w="2551" w:type="dxa"/>
          </w:tcPr>
          <w:p w14:paraId="48EEB31C" w14:textId="77777777" w:rsidR="00BD2399" w:rsidRDefault="00BD2399" w:rsidP="00751697">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Hors commune</w:t>
            </w:r>
          </w:p>
        </w:tc>
      </w:tr>
      <w:tr w:rsidR="00BD2399" w14:paraId="163A141F" w14:textId="77777777" w:rsidTr="00751697">
        <w:tc>
          <w:tcPr>
            <w:tcW w:w="2552" w:type="dxa"/>
            <w:shd w:val="clear" w:color="auto" w:fill="auto"/>
          </w:tcPr>
          <w:p w14:paraId="012DFC10" w14:textId="77777777" w:rsidR="00BD2399" w:rsidRPr="00CD28F1" w:rsidRDefault="00BD2399" w:rsidP="00751697">
            <w:pPr>
              <w:pStyle w:val="Paragraphedeliste"/>
              <w:ind w:left="0"/>
              <w:jc w:val="center"/>
              <w:rPr>
                <w:rFonts w:ascii="Times New Roman" w:hAnsi="Times New Roman"/>
                <w:color w:val="000000"/>
                <w:sz w:val="20"/>
                <w:szCs w:val="20"/>
              </w:rPr>
            </w:pPr>
            <w:r w:rsidRPr="00CD28F1">
              <w:rPr>
                <w:rFonts w:ascii="Times New Roman" w:hAnsi="Times New Roman"/>
                <w:color w:val="000000"/>
                <w:sz w:val="20"/>
                <w:szCs w:val="20"/>
              </w:rPr>
              <w:t>De 0 à 500</w:t>
            </w:r>
          </w:p>
        </w:tc>
        <w:tc>
          <w:tcPr>
            <w:tcW w:w="2551" w:type="dxa"/>
            <w:shd w:val="clear" w:color="auto" w:fill="auto"/>
          </w:tcPr>
          <w:p w14:paraId="5C2B9301" w14:textId="5CE4B87E" w:rsidR="00BD2399" w:rsidRPr="00CD28F1" w:rsidRDefault="00BD2399" w:rsidP="00751697">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208</w:t>
            </w:r>
            <w:r w:rsidRPr="00CD28F1">
              <w:rPr>
                <w:rFonts w:ascii="Times New Roman" w:hAnsi="Times New Roman"/>
                <w:color w:val="000000"/>
                <w:sz w:val="20"/>
                <w:szCs w:val="20"/>
              </w:rPr>
              <w:t xml:space="preserve"> €</w:t>
            </w:r>
          </w:p>
        </w:tc>
        <w:tc>
          <w:tcPr>
            <w:tcW w:w="2551" w:type="dxa"/>
          </w:tcPr>
          <w:p w14:paraId="0EB3791D" w14:textId="20E0262B" w:rsidR="00BD2399" w:rsidRDefault="00BD2399" w:rsidP="00751697">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230 €</w:t>
            </w:r>
          </w:p>
        </w:tc>
      </w:tr>
      <w:tr w:rsidR="00BD2399" w14:paraId="202DDE3E" w14:textId="77777777" w:rsidTr="00751697">
        <w:tc>
          <w:tcPr>
            <w:tcW w:w="2552" w:type="dxa"/>
            <w:shd w:val="clear" w:color="auto" w:fill="auto"/>
          </w:tcPr>
          <w:p w14:paraId="4D22A0C8" w14:textId="77777777" w:rsidR="00BD2399" w:rsidRPr="00CD28F1" w:rsidRDefault="00BD2399" w:rsidP="00751697">
            <w:pPr>
              <w:pStyle w:val="Paragraphedeliste"/>
              <w:ind w:left="0"/>
              <w:jc w:val="center"/>
              <w:rPr>
                <w:rFonts w:ascii="Times New Roman" w:hAnsi="Times New Roman"/>
                <w:color w:val="000000"/>
                <w:sz w:val="20"/>
                <w:szCs w:val="20"/>
              </w:rPr>
            </w:pPr>
            <w:r w:rsidRPr="00CD28F1">
              <w:rPr>
                <w:rFonts w:ascii="Times New Roman" w:hAnsi="Times New Roman"/>
                <w:color w:val="000000"/>
                <w:sz w:val="20"/>
                <w:szCs w:val="20"/>
              </w:rPr>
              <w:t>De 501 à 800</w:t>
            </w:r>
          </w:p>
        </w:tc>
        <w:tc>
          <w:tcPr>
            <w:tcW w:w="2551" w:type="dxa"/>
            <w:shd w:val="clear" w:color="auto" w:fill="auto"/>
          </w:tcPr>
          <w:p w14:paraId="447F0959" w14:textId="6B618CDA" w:rsidR="00BD2399" w:rsidRPr="00CD28F1" w:rsidRDefault="00BD2399" w:rsidP="00751697">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219</w:t>
            </w:r>
            <w:r w:rsidRPr="00CD28F1">
              <w:rPr>
                <w:rFonts w:ascii="Times New Roman" w:hAnsi="Times New Roman"/>
                <w:color w:val="000000"/>
                <w:sz w:val="20"/>
                <w:szCs w:val="20"/>
              </w:rPr>
              <w:t xml:space="preserve"> €</w:t>
            </w:r>
          </w:p>
        </w:tc>
        <w:tc>
          <w:tcPr>
            <w:tcW w:w="2551" w:type="dxa"/>
          </w:tcPr>
          <w:p w14:paraId="58967C5D" w14:textId="2BBB1C56" w:rsidR="00BD2399" w:rsidRDefault="00BD2399" w:rsidP="00751697">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240 €</w:t>
            </w:r>
          </w:p>
        </w:tc>
      </w:tr>
      <w:tr w:rsidR="00BD2399" w14:paraId="54F3D5D5" w14:textId="77777777" w:rsidTr="00751697">
        <w:tc>
          <w:tcPr>
            <w:tcW w:w="2552" w:type="dxa"/>
            <w:shd w:val="clear" w:color="auto" w:fill="auto"/>
          </w:tcPr>
          <w:p w14:paraId="1AB3BDED" w14:textId="77777777" w:rsidR="00BD2399" w:rsidRPr="00CD28F1" w:rsidRDefault="00BD2399" w:rsidP="00751697">
            <w:pPr>
              <w:pStyle w:val="Paragraphedeliste"/>
              <w:ind w:left="0"/>
              <w:jc w:val="center"/>
              <w:rPr>
                <w:rFonts w:ascii="Times New Roman" w:hAnsi="Times New Roman"/>
                <w:color w:val="000000"/>
                <w:sz w:val="20"/>
                <w:szCs w:val="20"/>
              </w:rPr>
            </w:pPr>
            <w:r w:rsidRPr="00CD28F1">
              <w:rPr>
                <w:rFonts w:ascii="Times New Roman" w:hAnsi="Times New Roman"/>
                <w:color w:val="000000"/>
                <w:sz w:val="20"/>
                <w:szCs w:val="20"/>
              </w:rPr>
              <w:t>De 801 à 1 200</w:t>
            </w:r>
          </w:p>
        </w:tc>
        <w:tc>
          <w:tcPr>
            <w:tcW w:w="2551" w:type="dxa"/>
            <w:shd w:val="clear" w:color="auto" w:fill="auto"/>
          </w:tcPr>
          <w:p w14:paraId="7C89F8EC" w14:textId="40D4FE42" w:rsidR="00BD2399" w:rsidRPr="00CD28F1" w:rsidRDefault="00BD2399" w:rsidP="00751697">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231</w:t>
            </w:r>
            <w:r w:rsidRPr="00CD28F1">
              <w:rPr>
                <w:rFonts w:ascii="Times New Roman" w:hAnsi="Times New Roman"/>
                <w:color w:val="000000"/>
                <w:sz w:val="20"/>
                <w:szCs w:val="20"/>
              </w:rPr>
              <w:t xml:space="preserve"> €</w:t>
            </w:r>
          </w:p>
        </w:tc>
        <w:tc>
          <w:tcPr>
            <w:tcW w:w="2551" w:type="dxa"/>
          </w:tcPr>
          <w:p w14:paraId="541F6F0B" w14:textId="099BA78D" w:rsidR="00BD2399" w:rsidRDefault="00BD2399" w:rsidP="00751697">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250 €</w:t>
            </w:r>
          </w:p>
        </w:tc>
      </w:tr>
      <w:tr w:rsidR="00BD2399" w14:paraId="7419302A" w14:textId="77777777" w:rsidTr="00751697">
        <w:tc>
          <w:tcPr>
            <w:tcW w:w="2552" w:type="dxa"/>
            <w:shd w:val="clear" w:color="auto" w:fill="auto"/>
          </w:tcPr>
          <w:p w14:paraId="295F283E" w14:textId="77777777" w:rsidR="00BD2399" w:rsidRPr="00CD28F1" w:rsidRDefault="00BD2399" w:rsidP="00751697">
            <w:pPr>
              <w:pStyle w:val="Paragraphedeliste"/>
              <w:ind w:left="0"/>
              <w:jc w:val="center"/>
              <w:rPr>
                <w:rFonts w:ascii="Times New Roman" w:hAnsi="Times New Roman"/>
                <w:color w:val="000000"/>
                <w:sz w:val="20"/>
                <w:szCs w:val="20"/>
              </w:rPr>
            </w:pPr>
            <w:r w:rsidRPr="00CD28F1">
              <w:rPr>
                <w:rFonts w:ascii="Times New Roman" w:hAnsi="Times New Roman"/>
                <w:color w:val="000000"/>
                <w:sz w:val="20"/>
                <w:szCs w:val="20"/>
              </w:rPr>
              <w:t>De 1 201 à 1 600</w:t>
            </w:r>
          </w:p>
        </w:tc>
        <w:tc>
          <w:tcPr>
            <w:tcW w:w="2551" w:type="dxa"/>
            <w:shd w:val="clear" w:color="auto" w:fill="auto"/>
          </w:tcPr>
          <w:p w14:paraId="4297A086" w14:textId="107EC10D" w:rsidR="00BD2399" w:rsidRPr="00CD28F1" w:rsidRDefault="00BD2399" w:rsidP="00751697">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243</w:t>
            </w:r>
            <w:r w:rsidRPr="00CD28F1">
              <w:rPr>
                <w:rFonts w:ascii="Times New Roman" w:hAnsi="Times New Roman"/>
                <w:color w:val="000000"/>
                <w:sz w:val="20"/>
                <w:szCs w:val="20"/>
              </w:rPr>
              <w:t xml:space="preserve"> €</w:t>
            </w:r>
          </w:p>
        </w:tc>
        <w:tc>
          <w:tcPr>
            <w:tcW w:w="2551" w:type="dxa"/>
          </w:tcPr>
          <w:p w14:paraId="4DF611E4" w14:textId="51740B5B" w:rsidR="00BD2399" w:rsidRDefault="00BD2399" w:rsidP="00751697">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270 €</w:t>
            </w:r>
          </w:p>
        </w:tc>
      </w:tr>
      <w:tr w:rsidR="00BD2399" w14:paraId="76BDA8B4" w14:textId="77777777" w:rsidTr="00751697">
        <w:tc>
          <w:tcPr>
            <w:tcW w:w="2552" w:type="dxa"/>
            <w:shd w:val="clear" w:color="auto" w:fill="auto"/>
          </w:tcPr>
          <w:p w14:paraId="0559C162" w14:textId="77777777" w:rsidR="00BD2399" w:rsidRPr="00CD28F1" w:rsidRDefault="00BD2399" w:rsidP="00751697">
            <w:pPr>
              <w:pStyle w:val="Paragraphedeliste"/>
              <w:ind w:left="0"/>
              <w:jc w:val="center"/>
              <w:rPr>
                <w:rFonts w:ascii="Times New Roman" w:hAnsi="Times New Roman"/>
                <w:color w:val="000000"/>
                <w:sz w:val="20"/>
                <w:szCs w:val="20"/>
              </w:rPr>
            </w:pPr>
            <w:r w:rsidRPr="00CD28F1">
              <w:rPr>
                <w:rFonts w:ascii="Times New Roman" w:hAnsi="Times New Roman"/>
                <w:color w:val="000000"/>
                <w:sz w:val="20"/>
                <w:szCs w:val="20"/>
              </w:rPr>
              <w:t>De 1 601 à 2 000</w:t>
            </w:r>
          </w:p>
        </w:tc>
        <w:tc>
          <w:tcPr>
            <w:tcW w:w="2551" w:type="dxa"/>
            <w:shd w:val="clear" w:color="auto" w:fill="auto"/>
          </w:tcPr>
          <w:p w14:paraId="5F5C8578" w14:textId="69568F50" w:rsidR="00BD2399" w:rsidRPr="00CD28F1" w:rsidRDefault="00BD2399" w:rsidP="00751697">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256</w:t>
            </w:r>
            <w:r w:rsidRPr="00CD28F1">
              <w:rPr>
                <w:rFonts w:ascii="Times New Roman" w:hAnsi="Times New Roman"/>
                <w:color w:val="000000"/>
                <w:sz w:val="20"/>
                <w:szCs w:val="20"/>
              </w:rPr>
              <w:t xml:space="preserve"> €</w:t>
            </w:r>
          </w:p>
        </w:tc>
        <w:tc>
          <w:tcPr>
            <w:tcW w:w="2551" w:type="dxa"/>
          </w:tcPr>
          <w:p w14:paraId="7B79479F" w14:textId="207FFFF4" w:rsidR="00BD2399" w:rsidRDefault="00BD2399" w:rsidP="00751697">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290 €</w:t>
            </w:r>
          </w:p>
        </w:tc>
      </w:tr>
      <w:tr w:rsidR="00BD2399" w14:paraId="2DB88F6A" w14:textId="77777777" w:rsidTr="00751697">
        <w:tc>
          <w:tcPr>
            <w:tcW w:w="2552" w:type="dxa"/>
            <w:shd w:val="clear" w:color="auto" w:fill="auto"/>
          </w:tcPr>
          <w:p w14:paraId="64FDEAAA" w14:textId="77777777" w:rsidR="00BD2399" w:rsidRPr="00CD28F1" w:rsidRDefault="00BD2399" w:rsidP="00751697">
            <w:pPr>
              <w:pStyle w:val="Paragraphedeliste"/>
              <w:ind w:left="0"/>
              <w:jc w:val="center"/>
              <w:rPr>
                <w:rFonts w:ascii="Times New Roman" w:hAnsi="Times New Roman"/>
                <w:color w:val="000000"/>
                <w:sz w:val="20"/>
                <w:szCs w:val="20"/>
              </w:rPr>
            </w:pPr>
            <w:r w:rsidRPr="00CD28F1">
              <w:rPr>
                <w:rFonts w:ascii="Times New Roman" w:hAnsi="Times New Roman"/>
                <w:color w:val="000000"/>
                <w:sz w:val="20"/>
                <w:szCs w:val="20"/>
              </w:rPr>
              <w:t>De 2 001 à 2 500</w:t>
            </w:r>
          </w:p>
        </w:tc>
        <w:tc>
          <w:tcPr>
            <w:tcW w:w="2551" w:type="dxa"/>
            <w:shd w:val="clear" w:color="auto" w:fill="auto"/>
          </w:tcPr>
          <w:p w14:paraId="7C205D89" w14:textId="69990792" w:rsidR="00BD2399" w:rsidRPr="00CD28F1" w:rsidRDefault="00BD2399" w:rsidP="00751697">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270</w:t>
            </w:r>
            <w:r w:rsidRPr="00CD28F1">
              <w:rPr>
                <w:rFonts w:ascii="Times New Roman" w:hAnsi="Times New Roman"/>
                <w:color w:val="000000"/>
                <w:sz w:val="20"/>
                <w:szCs w:val="20"/>
              </w:rPr>
              <w:t xml:space="preserve"> €</w:t>
            </w:r>
          </w:p>
        </w:tc>
        <w:tc>
          <w:tcPr>
            <w:tcW w:w="2551" w:type="dxa"/>
          </w:tcPr>
          <w:p w14:paraId="00B1528D" w14:textId="247C03EB" w:rsidR="00BD2399" w:rsidRDefault="00BD2399" w:rsidP="00751697">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310 €</w:t>
            </w:r>
          </w:p>
        </w:tc>
      </w:tr>
      <w:tr w:rsidR="00BD2399" w14:paraId="0AD4C2C8" w14:textId="77777777" w:rsidTr="00751697">
        <w:tc>
          <w:tcPr>
            <w:tcW w:w="2552" w:type="dxa"/>
            <w:shd w:val="clear" w:color="auto" w:fill="auto"/>
          </w:tcPr>
          <w:p w14:paraId="1C62A516" w14:textId="77777777" w:rsidR="00BD2399" w:rsidRPr="00CD28F1" w:rsidRDefault="00BD2399" w:rsidP="00751697">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De 2 501 à 3 000</w:t>
            </w:r>
          </w:p>
        </w:tc>
        <w:tc>
          <w:tcPr>
            <w:tcW w:w="2551" w:type="dxa"/>
            <w:shd w:val="clear" w:color="auto" w:fill="auto"/>
          </w:tcPr>
          <w:p w14:paraId="0F63F83A" w14:textId="0FDB91B6" w:rsidR="00BD2399" w:rsidRDefault="00BD2399" w:rsidP="00751697">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284 €</w:t>
            </w:r>
          </w:p>
        </w:tc>
        <w:tc>
          <w:tcPr>
            <w:tcW w:w="2551" w:type="dxa"/>
          </w:tcPr>
          <w:p w14:paraId="09367FE2" w14:textId="1C9F47F7" w:rsidR="00BD2399" w:rsidRDefault="00BD2399" w:rsidP="00751697">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330 €</w:t>
            </w:r>
          </w:p>
        </w:tc>
      </w:tr>
      <w:tr w:rsidR="00BD2399" w14:paraId="3132B3F4" w14:textId="77777777" w:rsidTr="00751697">
        <w:tc>
          <w:tcPr>
            <w:tcW w:w="2552" w:type="dxa"/>
            <w:shd w:val="clear" w:color="auto" w:fill="auto"/>
          </w:tcPr>
          <w:p w14:paraId="1F411AEF" w14:textId="77777777" w:rsidR="00BD2399" w:rsidRPr="00CD28F1" w:rsidRDefault="00BD2399" w:rsidP="00751697">
            <w:pPr>
              <w:pStyle w:val="Paragraphedeliste"/>
              <w:ind w:left="0"/>
              <w:jc w:val="center"/>
              <w:rPr>
                <w:rFonts w:ascii="Times New Roman" w:hAnsi="Times New Roman"/>
                <w:color w:val="000000"/>
                <w:sz w:val="20"/>
                <w:szCs w:val="20"/>
              </w:rPr>
            </w:pPr>
            <w:r w:rsidRPr="00CD28F1">
              <w:rPr>
                <w:rFonts w:ascii="Times New Roman" w:hAnsi="Times New Roman"/>
                <w:color w:val="000000"/>
                <w:sz w:val="20"/>
                <w:szCs w:val="20"/>
              </w:rPr>
              <w:t xml:space="preserve">Supérieur à </w:t>
            </w:r>
            <w:r>
              <w:rPr>
                <w:rFonts w:ascii="Times New Roman" w:hAnsi="Times New Roman"/>
                <w:color w:val="000000"/>
                <w:sz w:val="20"/>
                <w:szCs w:val="20"/>
              </w:rPr>
              <w:t>30</w:t>
            </w:r>
            <w:r w:rsidRPr="00CD28F1">
              <w:rPr>
                <w:rFonts w:ascii="Times New Roman" w:hAnsi="Times New Roman"/>
                <w:color w:val="000000"/>
                <w:sz w:val="20"/>
                <w:szCs w:val="20"/>
              </w:rPr>
              <w:t>01</w:t>
            </w:r>
          </w:p>
        </w:tc>
        <w:tc>
          <w:tcPr>
            <w:tcW w:w="2551" w:type="dxa"/>
            <w:shd w:val="clear" w:color="auto" w:fill="auto"/>
          </w:tcPr>
          <w:p w14:paraId="1FB2FB5C" w14:textId="71C64D6A" w:rsidR="00BD2399" w:rsidRPr="00CD28F1" w:rsidRDefault="00BD2399" w:rsidP="00751697">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300</w:t>
            </w:r>
            <w:r w:rsidRPr="00CD28F1">
              <w:rPr>
                <w:rFonts w:ascii="Times New Roman" w:hAnsi="Times New Roman"/>
                <w:color w:val="000000"/>
                <w:sz w:val="20"/>
                <w:szCs w:val="20"/>
              </w:rPr>
              <w:t xml:space="preserve"> €</w:t>
            </w:r>
          </w:p>
        </w:tc>
        <w:tc>
          <w:tcPr>
            <w:tcW w:w="2551" w:type="dxa"/>
          </w:tcPr>
          <w:p w14:paraId="3061C0EB" w14:textId="53666D12" w:rsidR="00BD2399" w:rsidRDefault="00BD2399" w:rsidP="00751697">
            <w:pPr>
              <w:pStyle w:val="Paragraphedeliste"/>
              <w:ind w:left="0"/>
              <w:jc w:val="center"/>
              <w:rPr>
                <w:rFonts w:ascii="Times New Roman" w:hAnsi="Times New Roman"/>
                <w:color w:val="000000"/>
                <w:sz w:val="20"/>
                <w:szCs w:val="20"/>
              </w:rPr>
            </w:pPr>
            <w:r>
              <w:rPr>
                <w:rFonts w:ascii="Times New Roman" w:hAnsi="Times New Roman"/>
                <w:color w:val="000000"/>
                <w:sz w:val="20"/>
                <w:szCs w:val="20"/>
              </w:rPr>
              <w:t>350 €</w:t>
            </w:r>
          </w:p>
        </w:tc>
      </w:tr>
      <w:bookmarkEnd w:id="10"/>
    </w:tbl>
    <w:p w14:paraId="70F040FF" w14:textId="77777777" w:rsidR="00BD2399" w:rsidRDefault="00BD2399" w:rsidP="009D6623">
      <w:pPr>
        <w:jc w:val="both"/>
        <w:rPr>
          <w:rFonts w:ascii="Times New Roman" w:hAnsi="Times New Roman"/>
          <w:sz w:val="20"/>
          <w:szCs w:val="20"/>
        </w:rPr>
      </w:pPr>
    </w:p>
    <w:p w14:paraId="21B60F3D" w14:textId="7ADC07FF" w:rsidR="009D6623" w:rsidRDefault="009D6623" w:rsidP="009D6623">
      <w:pPr>
        <w:jc w:val="both"/>
        <w:rPr>
          <w:rFonts w:ascii="Times New Roman" w:hAnsi="Times New Roman"/>
          <w:sz w:val="20"/>
          <w:szCs w:val="20"/>
        </w:rPr>
      </w:pPr>
      <w:bookmarkStart w:id="11" w:name="_Hlk137126843"/>
      <w:r w:rsidRPr="009D6623">
        <w:rPr>
          <w:rFonts w:ascii="Times New Roman" w:hAnsi="Times New Roman"/>
          <w:sz w:val="20"/>
          <w:szCs w:val="20"/>
        </w:rPr>
        <w:t>Après avoir délibéré, le Conseil Municipal, valide le</w:t>
      </w:r>
      <w:r w:rsidR="00DC1828">
        <w:rPr>
          <w:rFonts w:ascii="Times New Roman" w:hAnsi="Times New Roman"/>
          <w:sz w:val="20"/>
          <w:szCs w:val="20"/>
        </w:rPr>
        <w:t>s</w:t>
      </w:r>
      <w:r w:rsidRPr="009D6623">
        <w:rPr>
          <w:rFonts w:ascii="Times New Roman" w:hAnsi="Times New Roman"/>
          <w:sz w:val="20"/>
          <w:szCs w:val="20"/>
        </w:rPr>
        <w:t xml:space="preserve"> projet</w:t>
      </w:r>
      <w:r w:rsidR="00DC1828">
        <w:rPr>
          <w:rFonts w:ascii="Times New Roman" w:hAnsi="Times New Roman"/>
          <w:sz w:val="20"/>
          <w:szCs w:val="20"/>
        </w:rPr>
        <w:t>s</w:t>
      </w:r>
      <w:r w:rsidRPr="009D6623">
        <w:rPr>
          <w:rFonts w:ascii="Times New Roman" w:hAnsi="Times New Roman"/>
          <w:sz w:val="20"/>
          <w:szCs w:val="20"/>
        </w:rPr>
        <w:t xml:space="preserve"> proposé</w:t>
      </w:r>
      <w:r w:rsidR="00DC1828">
        <w:rPr>
          <w:rFonts w:ascii="Times New Roman" w:hAnsi="Times New Roman"/>
          <w:sz w:val="20"/>
          <w:szCs w:val="20"/>
        </w:rPr>
        <w:t>s</w:t>
      </w:r>
      <w:r w:rsidRPr="009D6623">
        <w:rPr>
          <w:rFonts w:ascii="Times New Roman" w:hAnsi="Times New Roman"/>
          <w:sz w:val="20"/>
          <w:szCs w:val="20"/>
        </w:rPr>
        <w:t xml:space="preserve"> ainsi que les tarifs ci-dessus.</w:t>
      </w:r>
    </w:p>
    <w:bookmarkEnd w:id="11"/>
    <w:p w14:paraId="14DEE5E6" w14:textId="4A5D3CCA" w:rsidR="00DC1828" w:rsidRDefault="00DC1828" w:rsidP="009D6623">
      <w:pPr>
        <w:jc w:val="both"/>
        <w:rPr>
          <w:rFonts w:ascii="Times New Roman" w:hAnsi="Times New Roman"/>
          <w:sz w:val="20"/>
          <w:szCs w:val="20"/>
        </w:rPr>
      </w:pPr>
      <w:r>
        <w:rPr>
          <w:rFonts w:ascii="Times New Roman" w:hAnsi="Times New Roman"/>
          <w:sz w:val="20"/>
          <w:szCs w:val="20"/>
        </w:rPr>
        <w:t xml:space="preserve">Mme le Maire expose : </w:t>
      </w:r>
    </w:p>
    <w:p w14:paraId="34D5682A" w14:textId="1B56F61C" w:rsidR="00DC1828" w:rsidRDefault="00DC1828" w:rsidP="009D6623">
      <w:pPr>
        <w:jc w:val="both"/>
        <w:rPr>
          <w:rFonts w:ascii="Times New Roman" w:hAnsi="Times New Roman"/>
          <w:sz w:val="20"/>
          <w:szCs w:val="20"/>
        </w:rPr>
      </w:pPr>
      <w:bookmarkStart w:id="12" w:name="_Hlk137127954"/>
      <w:r>
        <w:rPr>
          <w:rFonts w:ascii="Times New Roman" w:hAnsi="Times New Roman"/>
          <w:sz w:val="20"/>
          <w:szCs w:val="20"/>
        </w:rPr>
        <w:t xml:space="preserve">Avec l’évolution du service enfance et jeunesse, divers points relatifs à l’organisation du centre de loisirs ont été revus avec la Directrice et son équipe. Il y a ainsi lieu de modifier la charte de l’utilisateur du service. </w:t>
      </w:r>
    </w:p>
    <w:p w14:paraId="29C40B1B" w14:textId="1B8AF6B4" w:rsidR="00DC1828" w:rsidRPr="009D6623" w:rsidRDefault="00DC1828" w:rsidP="009D6623">
      <w:pPr>
        <w:jc w:val="both"/>
        <w:rPr>
          <w:rFonts w:ascii="Times New Roman" w:hAnsi="Times New Roman"/>
          <w:sz w:val="20"/>
          <w:szCs w:val="20"/>
        </w:rPr>
      </w:pPr>
      <w:r>
        <w:rPr>
          <w:rFonts w:ascii="Times New Roman" w:hAnsi="Times New Roman"/>
          <w:sz w:val="20"/>
          <w:szCs w:val="20"/>
        </w:rPr>
        <w:t>Après délibération, le Conseil Municipal, valide le nouveau projet de charte proposé.</w:t>
      </w:r>
    </w:p>
    <w:bookmarkEnd w:id="12"/>
    <w:p w14:paraId="0FEA845E" w14:textId="77777777" w:rsidR="009D6623" w:rsidRPr="0007758E" w:rsidRDefault="009D6623" w:rsidP="009D6623">
      <w:pPr>
        <w:pStyle w:val="Paragraphedeliste"/>
        <w:spacing w:after="0" w:line="240" w:lineRule="auto"/>
        <w:ind w:left="0"/>
        <w:jc w:val="both"/>
        <w:rPr>
          <w:rFonts w:ascii="Times New Roman" w:hAnsi="Times New Roman" w:cs="Times New Roman"/>
          <w:b/>
          <w:bCs/>
          <w:sz w:val="20"/>
          <w:szCs w:val="20"/>
        </w:rPr>
      </w:pPr>
    </w:p>
    <w:p w14:paraId="57A377F0" w14:textId="6D614F3A" w:rsidR="000378A2" w:rsidRPr="00EC1E47" w:rsidRDefault="000378A2" w:rsidP="00EE1CB3">
      <w:pPr>
        <w:pStyle w:val="Paragraphedeliste"/>
        <w:numPr>
          <w:ilvl w:val="0"/>
          <w:numId w:val="2"/>
        </w:numPr>
        <w:spacing w:after="0" w:line="240" w:lineRule="auto"/>
        <w:ind w:left="0" w:hanging="284"/>
        <w:jc w:val="both"/>
        <w:rPr>
          <w:rFonts w:ascii="Times New Roman" w:hAnsi="Times New Roman" w:cs="Times New Roman"/>
          <w:b/>
          <w:bCs/>
          <w:sz w:val="20"/>
          <w:szCs w:val="20"/>
        </w:rPr>
      </w:pPr>
      <w:bookmarkStart w:id="13" w:name="_Hlk130474042"/>
      <w:r w:rsidRPr="000378A2">
        <w:rPr>
          <w:rFonts w:ascii="Times New Roman" w:hAnsi="Times New Roman" w:cs="Times New Roman"/>
          <w:b/>
          <w:bCs/>
          <w:sz w:val="20"/>
          <w:szCs w:val="20"/>
          <w:u w:val="single"/>
        </w:rPr>
        <w:t xml:space="preserve">Approbation de l’avenant n° 2 à la convention pour un service commun d’urbanisme </w:t>
      </w:r>
      <w:bookmarkEnd w:id="13"/>
    </w:p>
    <w:p w14:paraId="4681DA78" w14:textId="77777777" w:rsidR="00EC1E47" w:rsidRPr="00DC1828" w:rsidRDefault="00EC1E47" w:rsidP="00EC1E47">
      <w:pPr>
        <w:pStyle w:val="Paragraphedeliste"/>
        <w:spacing w:after="0" w:line="240" w:lineRule="auto"/>
        <w:ind w:left="0"/>
        <w:jc w:val="both"/>
        <w:rPr>
          <w:rFonts w:ascii="Times New Roman" w:hAnsi="Times New Roman" w:cs="Times New Roman"/>
          <w:b/>
          <w:bCs/>
          <w:sz w:val="20"/>
          <w:szCs w:val="20"/>
        </w:rPr>
      </w:pPr>
    </w:p>
    <w:p w14:paraId="0C5F021F" w14:textId="7F586AC3" w:rsidR="00EC1E47" w:rsidRPr="00EC1E47" w:rsidRDefault="00EC1E47" w:rsidP="00EC1E47">
      <w:pPr>
        <w:autoSpaceDE w:val="0"/>
        <w:autoSpaceDN w:val="0"/>
        <w:adjustRightInd w:val="0"/>
        <w:jc w:val="both"/>
        <w:rPr>
          <w:rFonts w:ascii="Times New Roman" w:eastAsia="Calibri" w:hAnsi="Times New Roman" w:cs="Times New Roman"/>
          <w:color w:val="000000"/>
          <w:sz w:val="20"/>
          <w:szCs w:val="20"/>
        </w:rPr>
      </w:pPr>
      <w:r w:rsidRPr="00EC1E47">
        <w:rPr>
          <w:rFonts w:ascii="Times New Roman" w:eastAsia="Calibri" w:hAnsi="Times New Roman" w:cs="Times New Roman"/>
          <w:color w:val="000000"/>
          <w:sz w:val="20"/>
          <w:szCs w:val="20"/>
        </w:rPr>
        <w:t>Depuis sa création en date du 1</w:t>
      </w:r>
      <w:r w:rsidRPr="00EC1E47">
        <w:rPr>
          <w:rFonts w:ascii="Times New Roman" w:eastAsia="Calibri" w:hAnsi="Times New Roman" w:cs="Times New Roman"/>
          <w:color w:val="000000"/>
          <w:sz w:val="20"/>
          <w:szCs w:val="20"/>
          <w:vertAlign w:val="superscript"/>
        </w:rPr>
        <w:t>er</w:t>
      </w:r>
      <w:r w:rsidRPr="00EC1E47">
        <w:rPr>
          <w:rFonts w:ascii="Times New Roman" w:eastAsia="Calibri" w:hAnsi="Times New Roman" w:cs="Times New Roman"/>
          <w:color w:val="000000"/>
          <w:sz w:val="20"/>
          <w:szCs w:val="20"/>
        </w:rPr>
        <w:t xml:space="preserve"> octobre 2017, le Service Commun Urbanisme (SCU) a évolué sur les missions réalisées pour le compte des communes et notamment en termes d’actes instruits. </w:t>
      </w:r>
    </w:p>
    <w:p w14:paraId="5E843837" w14:textId="08FE2ADB" w:rsidR="00EC1E47" w:rsidRPr="00EC1E47" w:rsidRDefault="00EC1E47" w:rsidP="00EC1E47">
      <w:pPr>
        <w:autoSpaceDE w:val="0"/>
        <w:autoSpaceDN w:val="0"/>
        <w:adjustRightInd w:val="0"/>
        <w:jc w:val="both"/>
        <w:rPr>
          <w:rFonts w:ascii="Times New Roman" w:eastAsia="Calibri" w:hAnsi="Times New Roman" w:cs="Times New Roman"/>
          <w:color w:val="000000"/>
          <w:sz w:val="20"/>
          <w:szCs w:val="20"/>
        </w:rPr>
      </w:pPr>
      <w:r w:rsidRPr="00EC1E47">
        <w:rPr>
          <w:rFonts w:ascii="Times New Roman" w:eastAsia="Calibri" w:hAnsi="Times New Roman" w:cs="Times New Roman"/>
          <w:color w:val="000000"/>
          <w:sz w:val="20"/>
          <w:szCs w:val="20"/>
        </w:rPr>
        <w:t>Ainsi, il est proposé de modifier les points suivants de la Convention :</w:t>
      </w:r>
    </w:p>
    <w:p w14:paraId="116D8793" w14:textId="77777777" w:rsidR="00EC1E47" w:rsidRPr="00EC1E47" w:rsidRDefault="00EC1E47" w:rsidP="00D92AF1">
      <w:pPr>
        <w:numPr>
          <w:ilvl w:val="0"/>
          <w:numId w:val="30"/>
        </w:numPr>
        <w:autoSpaceDE w:val="0"/>
        <w:autoSpaceDN w:val="0"/>
        <w:adjustRightInd w:val="0"/>
        <w:spacing w:after="0" w:line="240" w:lineRule="auto"/>
        <w:ind w:left="284" w:hanging="284"/>
        <w:contextualSpacing/>
        <w:jc w:val="both"/>
        <w:rPr>
          <w:rFonts w:ascii="Times New Roman" w:eastAsia="Calibri" w:hAnsi="Times New Roman" w:cs="Times New Roman"/>
          <w:color w:val="000000"/>
          <w:sz w:val="20"/>
          <w:szCs w:val="20"/>
        </w:rPr>
      </w:pPr>
      <w:r w:rsidRPr="00EC1E47">
        <w:rPr>
          <w:rFonts w:ascii="Times New Roman" w:eastAsia="Calibri" w:hAnsi="Times New Roman" w:cs="Times New Roman"/>
          <w:color w:val="000000"/>
          <w:sz w:val="20"/>
          <w:szCs w:val="20"/>
        </w:rPr>
        <w:lastRenderedPageBreak/>
        <w:t>Modification du tableau des effectifs pour comptabiliser 3 instructeurs, un poste de responsable du service représentant un 0,5 ETP et un poste d’assistant administratif créé à temps complet mais ouvert pour représenter un 0,5</w:t>
      </w:r>
      <w:r w:rsidRPr="00EC1E47">
        <w:rPr>
          <w:rFonts w:ascii="Times New Roman" w:eastAsia="Calibri" w:hAnsi="Times New Roman" w:cs="Times New Roman"/>
          <w:color w:val="000000"/>
          <w:sz w:val="20"/>
          <w:szCs w:val="20"/>
          <w:vertAlign w:val="superscript"/>
        </w:rPr>
        <w:t xml:space="preserve"> </w:t>
      </w:r>
      <w:r w:rsidRPr="00EC1E47">
        <w:rPr>
          <w:rFonts w:ascii="Times New Roman" w:eastAsia="Calibri" w:hAnsi="Times New Roman" w:cs="Times New Roman"/>
          <w:color w:val="000000"/>
          <w:sz w:val="20"/>
          <w:szCs w:val="20"/>
        </w:rPr>
        <w:t>ETP ;</w:t>
      </w:r>
    </w:p>
    <w:p w14:paraId="31F6D3F7" w14:textId="77777777" w:rsidR="00EC1E47" w:rsidRDefault="00EC1E47" w:rsidP="00D92AF1">
      <w:pPr>
        <w:numPr>
          <w:ilvl w:val="0"/>
          <w:numId w:val="30"/>
        </w:numPr>
        <w:autoSpaceDE w:val="0"/>
        <w:autoSpaceDN w:val="0"/>
        <w:adjustRightInd w:val="0"/>
        <w:spacing w:after="0" w:line="240" w:lineRule="auto"/>
        <w:ind w:left="284" w:hanging="284"/>
        <w:contextualSpacing/>
        <w:jc w:val="both"/>
        <w:rPr>
          <w:rFonts w:ascii="Times New Roman" w:eastAsia="Calibri" w:hAnsi="Times New Roman" w:cs="Times New Roman"/>
          <w:color w:val="000000"/>
          <w:sz w:val="20"/>
          <w:szCs w:val="20"/>
        </w:rPr>
      </w:pPr>
      <w:r w:rsidRPr="00EC1E47">
        <w:rPr>
          <w:rFonts w:ascii="Times New Roman" w:eastAsia="Calibri" w:hAnsi="Times New Roman" w:cs="Times New Roman"/>
          <w:color w:val="000000"/>
          <w:sz w:val="20"/>
          <w:szCs w:val="20"/>
        </w:rPr>
        <w:t>Ajout d’une possibilité de recourir à un prestataire extérieur pour l’instruction des autorisations du droit des sols pour pallier l’absence d’un instructeur. Cette prestation sera intégrée dans le coût des ressources humaines nécessaires au fonctionnement du service et refacturée annuellement.</w:t>
      </w:r>
    </w:p>
    <w:p w14:paraId="277DF4D7" w14:textId="77777777" w:rsidR="00EC1E47" w:rsidRPr="00EC1E47" w:rsidRDefault="00EC1E47" w:rsidP="00EC1E47">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p>
    <w:p w14:paraId="4441CAFB" w14:textId="77777777" w:rsidR="00EC1E47" w:rsidRDefault="00EC1E47" w:rsidP="00EC1E47">
      <w:pPr>
        <w:autoSpaceDE w:val="0"/>
        <w:autoSpaceDN w:val="0"/>
        <w:adjustRightInd w:val="0"/>
        <w:jc w:val="both"/>
        <w:rPr>
          <w:rFonts w:ascii="Times New Roman" w:eastAsia="Calibri" w:hAnsi="Times New Roman" w:cs="Times New Roman"/>
          <w:color w:val="000000"/>
          <w:sz w:val="20"/>
          <w:szCs w:val="20"/>
        </w:rPr>
      </w:pPr>
      <w:r w:rsidRPr="00EC1E47">
        <w:rPr>
          <w:rFonts w:ascii="Times New Roman" w:eastAsia="Calibri" w:hAnsi="Times New Roman" w:cs="Times New Roman"/>
          <w:color w:val="000000"/>
          <w:sz w:val="20"/>
          <w:szCs w:val="20"/>
        </w:rPr>
        <w:t>Dans ce contexte, et au vu des objectifs affichés, il est donc proposé aujourd’hui aux membres du conseil municipal d’approuver l’avenant à la convention cadre au fonctionnement du service commun urbanisme comme joint à cette délibération.</w:t>
      </w:r>
    </w:p>
    <w:p w14:paraId="003169B6" w14:textId="33B731CB" w:rsidR="00E35295" w:rsidRPr="00310298" w:rsidRDefault="00E35295" w:rsidP="00E35295">
      <w:pPr>
        <w:autoSpaceDE w:val="0"/>
        <w:autoSpaceDN w:val="0"/>
        <w:adjustRightInd w:val="0"/>
        <w:rPr>
          <w:rFonts w:ascii="Times New Roman" w:hAnsi="Times New Roman" w:cs="Times New Roman"/>
          <w:b/>
          <w:bCs/>
          <w:sz w:val="20"/>
          <w:szCs w:val="20"/>
        </w:rPr>
      </w:pPr>
      <w:r w:rsidRPr="00310298">
        <w:rPr>
          <w:rFonts w:ascii="Times New Roman" w:hAnsi="Times New Roman" w:cs="Times New Roman"/>
          <w:b/>
          <w:bCs/>
          <w:sz w:val="20"/>
          <w:szCs w:val="20"/>
        </w:rPr>
        <w:t xml:space="preserve">Le Conseil Municipal ayant délibéré, à </w:t>
      </w:r>
      <w:r w:rsidRPr="00CD2051">
        <w:rPr>
          <w:rFonts w:ascii="Times New Roman" w:hAnsi="Times New Roman" w:cs="Times New Roman"/>
          <w:b/>
          <w:bCs/>
          <w:sz w:val="20"/>
          <w:szCs w:val="20"/>
        </w:rPr>
        <w:t>l’unanimité</w:t>
      </w:r>
      <w:r w:rsidRPr="00310298">
        <w:rPr>
          <w:rFonts w:ascii="Times New Roman" w:hAnsi="Times New Roman" w:cs="Times New Roman"/>
          <w:b/>
          <w:bCs/>
          <w:sz w:val="20"/>
          <w:szCs w:val="20"/>
        </w:rPr>
        <w:t>,</w:t>
      </w:r>
    </w:p>
    <w:p w14:paraId="02B1189A" w14:textId="77777777" w:rsidR="00E35295" w:rsidRPr="00310298" w:rsidRDefault="00E35295" w:rsidP="00E35295">
      <w:pPr>
        <w:numPr>
          <w:ilvl w:val="0"/>
          <w:numId w:val="31"/>
        </w:numPr>
        <w:tabs>
          <w:tab w:val="clear" w:pos="1080"/>
          <w:tab w:val="num" w:pos="284"/>
        </w:tabs>
        <w:autoSpaceDE w:val="0"/>
        <w:autoSpaceDN w:val="0"/>
        <w:adjustRightInd w:val="0"/>
        <w:spacing w:after="0" w:line="240" w:lineRule="auto"/>
        <w:ind w:left="284" w:hanging="284"/>
        <w:jc w:val="both"/>
        <w:rPr>
          <w:rFonts w:ascii="Times New Roman" w:hAnsi="Times New Roman" w:cs="Times New Roman"/>
          <w:bCs/>
          <w:sz w:val="20"/>
          <w:szCs w:val="20"/>
        </w:rPr>
      </w:pPr>
      <w:r w:rsidRPr="00310298">
        <w:rPr>
          <w:rFonts w:ascii="Times New Roman" w:hAnsi="Times New Roman" w:cs="Times New Roman"/>
          <w:bCs/>
          <w:sz w:val="20"/>
          <w:szCs w:val="20"/>
        </w:rPr>
        <w:t xml:space="preserve">APPROUVE </w:t>
      </w:r>
      <w:r w:rsidRPr="00310298">
        <w:rPr>
          <w:rFonts w:ascii="Times New Roman" w:eastAsia="Calibri" w:hAnsi="Times New Roman" w:cs="Times New Roman"/>
          <w:color w:val="000000"/>
          <w:sz w:val="20"/>
          <w:szCs w:val="20"/>
        </w:rPr>
        <w:t>l’avenant à la Convention tel qu’annexé à cette délibération </w:t>
      </w:r>
      <w:r w:rsidRPr="00310298">
        <w:rPr>
          <w:rFonts w:ascii="Times New Roman" w:hAnsi="Times New Roman" w:cs="Times New Roman"/>
          <w:sz w:val="20"/>
          <w:szCs w:val="20"/>
        </w:rPr>
        <w:t>;</w:t>
      </w:r>
    </w:p>
    <w:p w14:paraId="5F09893D" w14:textId="582332DA" w:rsidR="00E35295" w:rsidRPr="00310298" w:rsidRDefault="00E35295" w:rsidP="00E35295">
      <w:pPr>
        <w:numPr>
          <w:ilvl w:val="0"/>
          <w:numId w:val="31"/>
        </w:numPr>
        <w:tabs>
          <w:tab w:val="clear" w:pos="1080"/>
          <w:tab w:val="num" w:pos="284"/>
        </w:tabs>
        <w:autoSpaceDE w:val="0"/>
        <w:autoSpaceDN w:val="0"/>
        <w:adjustRightInd w:val="0"/>
        <w:spacing w:after="0" w:line="240" w:lineRule="auto"/>
        <w:ind w:left="284" w:hanging="284"/>
        <w:jc w:val="both"/>
        <w:rPr>
          <w:rFonts w:ascii="Times New Roman" w:eastAsia="Calibri" w:hAnsi="Times New Roman" w:cs="Times New Roman"/>
          <w:color w:val="000000"/>
          <w:sz w:val="20"/>
          <w:szCs w:val="20"/>
        </w:rPr>
      </w:pPr>
      <w:r w:rsidRPr="00310298">
        <w:rPr>
          <w:rFonts w:ascii="Times New Roman" w:eastAsia="Calibri" w:hAnsi="Times New Roman" w:cs="Times New Roman"/>
          <w:color w:val="000000"/>
          <w:sz w:val="20"/>
          <w:szCs w:val="20"/>
        </w:rPr>
        <w:t>AUTORISE Madame le Maire à signer cet avenant à la convention ainsi que tout document relatif à ce dossier</w:t>
      </w:r>
      <w:r w:rsidR="00D92AF1">
        <w:rPr>
          <w:rFonts w:ascii="Times New Roman" w:eastAsia="Calibri" w:hAnsi="Times New Roman" w:cs="Times New Roman"/>
          <w:color w:val="000000"/>
          <w:sz w:val="20"/>
          <w:szCs w:val="20"/>
        </w:rPr>
        <w:t>.</w:t>
      </w:r>
    </w:p>
    <w:p w14:paraId="054463A4" w14:textId="77777777" w:rsidR="000378A2" w:rsidRPr="00F53840" w:rsidRDefault="000378A2" w:rsidP="000378A2">
      <w:pPr>
        <w:pStyle w:val="Paragraphedeliste"/>
        <w:spacing w:after="0" w:line="240" w:lineRule="auto"/>
        <w:ind w:left="0"/>
        <w:jc w:val="both"/>
        <w:rPr>
          <w:rFonts w:ascii="Times New Roman" w:hAnsi="Times New Roman" w:cs="Times New Roman"/>
          <w:b/>
          <w:bCs/>
          <w:sz w:val="20"/>
          <w:szCs w:val="20"/>
        </w:rPr>
      </w:pPr>
    </w:p>
    <w:p w14:paraId="233A7F60" w14:textId="0E166B99" w:rsidR="007750A2" w:rsidRDefault="005D0082" w:rsidP="00D30896">
      <w:pPr>
        <w:pStyle w:val="Paragraphedeliste"/>
        <w:numPr>
          <w:ilvl w:val="0"/>
          <w:numId w:val="2"/>
        </w:numPr>
        <w:spacing w:after="0" w:line="240" w:lineRule="auto"/>
        <w:ind w:left="0" w:hanging="284"/>
        <w:jc w:val="both"/>
        <w:rPr>
          <w:rFonts w:ascii="Times New Roman" w:hAnsi="Times New Roman" w:cs="Times New Roman"/>
          <w:b/>
          <w:sz w:val="20"/>
          <w:szCs w:val="20"/>
          <w:u w:val="single"/>
        </w:rPr>
      </w:pPr>
      <w:r w:rsidRPr="00586C94">
        <w:rPr>
          <w:rFonts w:ascii="Times New Roman" w:hAnsi="Times New Roman" w:cs="Times New Roman"/>
          <w:b/>
          <w:sz w:val="20"/>
          <w:szCs w:val="20"/>
          <w:u w:val="single"/>
        </w:rPr>
        <w:t xml:space="preserve">Demande de subventions </w:t>
      </w:r>
    </w:p>
    <w:p w14:paraId="06F6ADCA" w14:textId="77777777" w:rsidR="00E35295" w:rsidRDefault="00E35295" w:rsidP="00E35295">
      <w:pPr>
        <w:pStyle w:val="Paragraphedeliste"/>
        <w:spacing w:after="0" w:line="240" w:lineRule="auto"/>
        <w:ind w:left="0"/>
        <w:jc w:val="both"/>
        <w:rPr>
          <w:rFonts w:ascii="Times New Roman" w:hAnsi="Times New Roman" w:cs="Times New Roman"/>
          <w:b/>
          <w:sz w:val="20"/>
          <w:szCs w:val="20"/>
          <w:u w:val="single"/>
        </w:rPr>
      </w:pPr>
    </w:p>
    <w:p w14:paraId="621E66C5" w14:textId="352752D6" w:rsidR="007750A2" w:rsidRPr="003003CA" w:rsidRDefault="00E35295" w:rsidP="00D92363">
      <w:pPr>
        <w:spacing w:after="0" w:line="240" w:lineRule="auto"/>
        <w:jc w:val="both"/>
        <w:rPr>
          <w:rFonts w:ascii="Times New Roman" w:hAnsi="Times New Roman" w:cs="Times New Roman"/>
          <w:color w:val="000000" w:themeColor="text1"/>
          <w:sz w:val="20"/>
          <w:szCs w:val="20"/>
        </w:rPr>
      </w:pPr>
      <w:r w:rsidRPr="00E35295">
        <w:rPr>
          <w:rFonts w:ascii="Times New Roman" w:hAnsi="Times New Roman" w:cs="Times New Roman"/>
          <w:color w:val="000000" w:themeColor="text1"/>
          <w:sz w:val="20"/>
          <w:szCs w:val="20"/>
        </w:rPr>
        <w:t>Madame le Maire propose au Conseil Municipal de solliciter, pour les travaux de r</w:t>
      </w:r>
      <w:r w:rsidRPr="00E35295">
        <w:rPr>
          <w:rFonts w:ascii="Times New Roman" w:hAnsi="Times New Roman" w:cs="Times New Roman"/>
          <w:snapToGrid w:val="0"/>
          <w:sz w:val="20"/>
          <w:szCs w:val="20"/>
        </w:rPr>
        <w:t>éhabilitation et restructuration de la mairie,</w:t>
      </w:r>
      <w:r w:rsidR="00D92363">
        <w:rPr>
          <w:rFonts w:ascii="Times New Roman" w:hAnsi="Times New Roman" w:cs="Times New Roman"/>
          <w:snapToGrid w:val="0"/>
          <w:sz w:val="20"/>
          <w:szCs w:val="20"/>
        </w:rPr>
        <w:t xml:space="preserve"> une subvention auprès de </w:t>
      </w:r>
      <w:r w:rsidRPr="00D92363">
        <w:rPr>
          <w:rFonts w:ascii="Times New Roman" w:hAnsi="Times New Roman" w:cs="Times New Roman"/>
          <w:color w:val="000000" w:themeColor="text1"/>
          <w:sz w:val="20"/>
          <w:szCs w:val="20"/>
        </w:rPr>
        <w:t>l’Etat, d</w:t>
      </w:r>
      <w:r w:rsidR="007750A2" w:rsidRPr="00D92363">
        <w:rPr>
          <w:rFonts w:ascii="Times New Roman" w:hAnsi="Times New Roman" w:cs="Times New Roman"/>
          <w:color w:val="000000" w:themeColor="text1"/>
          <w:sz w:val="20"/>
          <w:szCs w:val="20"/>
        </w:rPr>
        <w:t xml:space="preserve">ans le cadre du </w:t>
      </w:r>
      <w:r w:rsidRPr="00D92363">
        <w:rPr>
          <w:rFonts w:ascii="Times New Roman" w:hAnsi="Times New Roman" w:cs="Times New Roman"/>
          <w:color w:val="000000" w:themeColor="text1"/>
          <w:sz w:val="20"/>
          <w:szCs w:val="20"/>
        </w:rPr>
        <w:t>« Fonds Vert »</w:t>
      </w:r>
      <w:r w:rsidR="007750A2" w:rsidRPr="00D92363">
        <w:rPr>
          <w:rFonts w:ascii="Times New Roman" w:hAnsi="Times New Roman" w:cs="Times New Roman"/>
          <w:color w:val="000000" w:themeColor="text1"/>
          <w:sz w:val="20"/>
          <w:szCs w:val="20"/>
        </w:rPr>
        <w:t> </w:t>
      </w:r>
      <w:r w:rsidR="00D92363">
        <w:rPr>
          <w:rFonts w:ascii="Times New Roman" w:hAnsi="Times New Roman" w:cs="Times New Roman"/>
          <w:color w:val="000000" w:themeColor="text1"/>
          <w:sz w:val="20"/>
          <w:szCs w:val="20"/>
        </w:rPr>
        <w:t xml:space="preserve">et auprès de l’Europe, dans le cadre </w:t>
      </w:r>
      <w:r w:rsidR="00A06986">
        <w:rPr>
          <w:rFonts w:ascii="Times New Roman" w:hAnsi="Times New Roman" w:cs="Times New Roman"/>
          <w:color w:val="000000" w:themeColor="text1"/>
          <w:sz w:val="20"/>
          <w:szCs w:val="20"/>
        </w:rPr>
        <w:t>du « Programme Opérationnel Auvergne Rhône-Alpes FEDER 2021-2027 ».</w:t>
      </w:r>
    </w:p>
    <w:p w14:paraId="140821AD" w14:textId="77777777" w:rsidR="004A7F92" w:rsidRPr="00A46B98" w:rsidRDefault="004A7F92" w:rsidP="004A7F92">
      <w:pPr>
        <w:tabs>
          <w:tab w:val="left" w:pos="284"/>
        </w:tabs>
        <w:spacing w:after="0" w:line="240" w:lineRule="auto"/>
        <w:ind w:left="284"/>
        <w:jc w:val="both"/>
        <w:rPr>
          <w:rFonts w:ascii="Times New Roman" w:hAnsi="Times New Roman" w:cs="Times New Roman"/>
          <w:snapToGrid w:val="0"/>
          <w:sz w:val="20"/>
          <w:szCs w:val="20"/>
        </w:rPr>
      </w:pPr>
    </w:p>
    <w:p w14:paraId="18464B95" w14:textId="55BDCA2B" w:rsidR="007750A2" w:rsidRDefault="007750A2" w:rsidP="003003CA">
      <w:pPr>
        <w:tabs>
          <w:tab w:val="left" w:pos="284"/>
        </w:tabs>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Le Conseil Municipal, après en avoir délibéré, décide</w:t>
      </w:r>
      <w:r w:rsidR="00A06986">
        <w:rPr>
          <w:rFonts w:ascii="Times New Roman" w:hAnsi="Times New Roman" w:cs="Times New Roman"/>
          <w:sz w:val="20"/>
          <w:szCs w:val="20"/>
        </w:rPr>
        <w:t> </w:t>
      </w:r>
      <w:r w:rsidR="000839AE">
        <w:rPr>
          <w:rFonts w:ascii="Times New Roman" w:hAnsi="Times New Roman" w:cs="Times New Roman"/>
          <w:sz w:val="20"/>
          <w:szCs w:val="20"/>
        </w:rPr>
        <w:t>(17 voix pour et 4 abstentions</w:t>
      </w:r>
      <w:r w:rsidR="007E3922">
        <w:rPr>
          <w:rFonts w:ascii="Times New Roman" w:hAnsi="Times New Roman" w:cs="Times New Roman"/>
          <w:sz w:val="20"/>
          <w:szCs w:val="20"/>
        </w:rPr>
        <w:t> : René-Pierre CHEMAMA, Valérie VACHOUX, Florent LACROIX et Valérie VACHOUX pour Yannick ROGUET</w:t>
      </w:r>
      <w:r w:rsidR="000839AE">
        <w:rPr>
          <w:rFonts w:ascii="Times New Roman" w:hAnsi="Times New Roman" w:cs="Times New Roman"/>
          <w:sz w:val="20"/>
          <w:szCs w:val="20"/>
        </w:rPr>
        <w:t xml:space="preserve">) </w:t>
      </w:r>
      <w:r w:rsidR="00A06986">
        <w:rPr>
          <w:rFonts w:ascii="Times New Roman" w:hAnsi="Times New Roman" w:cs="Times New Roman"/>
          <w:sz w:val="20"/>
          <w:szCs w:val="20"/>
        </w:rPr>
        <w:t>:</w:t>
      </w:r>
    </w:p>
    <w:p w14:paraId="50D5AAD3" w14:textId="77777777" w:rsidR="004A7F92" w:rsidRPr="003003CA" w:rsidRDefault="004A7F92" w:rsidP="003003CA">
      <w:pPr>
        <w:tabs>
          <w:tab w:val="left" w:pos="284"/>
        </w:tabs>
        <w:spacing w:after="0" w:line="240" w:lineRule="auto"/>
        <w:jc w:val="both"/>
        <w:rPr>
          <w:rFonts w:ascii="Times New Roman" w:hAnsi="Times New Roman" w:cs="Times New Roman"/>
          <w:sz w:val="20"/>
          <w:szCs w:val="20"/>
        </w:rPr>
      </w:pPr>
    </w:p>
    <w:p w14:paraId="172EEF2D" w14:textId="2F0E98C2" w:rsidR="007750A2" w:rsidRPr="003003CA" w:rsidRDefault="007750A2" w:rsidP="00A46B98">
      <w:pPr>
        <w:pStyle w:val="Paragraphedeliste"/>
        <w:numPr>
          <w:ilvl w:val="0"/>
          <w:numId w:val="24"/>
        </w:numPr>
        <w:tabs>
          <w:tab w:val="left" w:pos="284"/>
        </w:tabs>
        <w:spacing w:after="0" w:line="240" w:lineRule="auto"/>
        <w:ind w:left="284" w:hanging="284"/>
        <w:jc w:val="both"/>
        <w:rPr>
          <w:rFonts w:ascii="Times New Roman" w:hAnsi="Times New Roman" w:cs="Times New Roman"/>
          <w:sz w:val="20"/>
          <w:szCs w:val="20"/>
        </w:rPr>
      </w:pPr>
      <w:proofErr w:type="gramStart"/>
      <w:r w:rsidRPr="003003CA">
        <w:rPr>
          <w:rFonts w:ascii="Times New Roman" w:hAnsi="Times New Roman" w:cs="Times New Roman"/>
          <w:sz w:val="20"/>
          <w:szCs w:val="20"/>
        </w:rPr>
        <w:t>de</w:t>
      </w:r>
      <w:proofErr w:type="gramEnd"/>
      <w:r w:rsidRPr="003003CA">
        <w:rPr>
          <w:rFonts w:ascii="Times New Roman" w:hAnsi="Times New Roman" w:cs="Times New Roman"/>
          <w:sz w:val="20"/>
          <w:szCs w:val="20"/>
        </w:rPr>
        <w:t xml:space="preserve"> solliciter</w:t>
      </w:r>
      <w:r w:rsidR="00A06986">
        <w:rPr>
          <w:rFonts w:ascii="Times New Roman" w:hAnsi="Times New Roman" w:cs="Times New Roman"/>
          <w:sz w:val="20"/>
          <w:szCs w:val="20"/>
        </w:rPr>
        <w:t>, pour les travaux de réhabilitation de la mairie,</w:t>
      </w:r>
      <w:r w:rsidRPr="003003CA">
        <w:rPr>
          <w:rFonts w:ascii="Times New Roman" w:hAnsi="Times New Roman" w:cs="Times New Roman"/>
          <w:sz w:val="20"/>
          <w:szCs w:val="20"/>
        </w:rPr>
        <w:t xml:space="preserve"> </w:t>
      </w:r>
      <w:r w:rsidR="00A06986">
        <w:rPr>
          <w:rFonts w:ascii="Times New Roman" w:hAnsi="Times New Roman" w:cs="Times New Roman"/>
          <w:sz w:val="20"/>
          <w:szCs w:val="20"/>
        </w:rPr>
        <w:t xml:space="preserve">une subvention </w:t>
      </w:r>
      <w:r w:rsidRPr="003003CA">
        <w:rPr>
          <w:rFonts w:ascii="Times New Roman" w:hAnsi="Times New Roman" w:cs="Times New Roman"/>
          <w:sz w:val="20"/>
          <w:szCs w:val="20"/>
        </w:rPr>
        <w:t xml:space="preserve">auprès </w:t>
      </w:r>
      <w:r w:rsidR="00A06986">
        <w:rPr>
          <w:rFonts w:ascii="Times New Roman" w:hAnsi="Times New Roman" w:cs="Times New Roman"/>
          <w:snapToGrid w:val="0"/>
          <w:sz w:val="20"/>
          <w:szCs w:val="20"/>
        </w:rPr>
        <w:t xml:space="preserve">de </w:t>
      </w:r>
      <w:r w:rsidR="00A06986" w:rsidRPr="00D92363">
        <w:rPr>
          <w:rFonts w:ascii="Times New Roman" w:hAnsi="Times New Roman" w:cs="Times New Roman"/>
          <w:color w:val="000000" w:themeColor="text1"/>
          <w:sz w:val="20"/>
          <w:szCs w:val="20"/>
        </w:rPr>
        <w:t>l’Etat, dans le cadre du « Fonds Vert » </w:t>
      </w:r>
      <w:r w:rsidR="00A06986">
        <w:rPr>
          <w:rFonts w:ascii="Times New Roman" w:hAnsi="Times New Roman" w:cs="Times New Roman"/>
          <w:color w:val="000000" w:themeColor="text1"/>
          <w:sz w:val="20"/>
          <w:szCs w:val="20"/>
        </w:rPr>
        <w:t>et auprès de l’Europe, dans le cadre du projet FEDER 2021-2027 ;</w:t>
      </w:r>
    </w:p>
    <w:p w14:paraId="4BC28868" w14:textId="3D910898" w:rsidR="007750A2" w:rsidRPr="00CD2051" w:rsidRDefault="007750A2" w:rsidP="007A60D0">
      <w:pPr>
        <w:pStyle w:val="Paragraphedeliste"/>
        <w:numPr>
          <w:ilvl w:val="0"/>
          <w:numId w:val="24"/>
        </w:numPr>
        <w:tabs>
          <w:tab w:val="left" w:pos="284"/>
        </w:tabs>
        <w:spacing w:after="0" w:line="240" w:lineRule="auto"/>
        <w:ind w:left="284" w:hanging="284"/>
        <w:jc w:val="both"/>
        <w:rPr>
          <w:rFonts w:ascii="Times New Roman" w:hAnsi="Times New Roman" w:cs="Times New Roman"/>
          <w:color w:val="000000" w:themeColor="text1"/>
          <w:sz w:val="20"/>
          <w:szCs w:val="20"/>
        </w:rPr>
      </w:pPr>
      <w:proofErr w:type="gramStart"/>
      <w:r w:rsidRPr="00CD2051">
        <w:rPr>
          <w:rFonts w:ascii="Times New Roman" w:hAnsi="Times New Roman" w:cs="Times New Roman"/>
          <w:sz w:val="20"/>
          <w:szCs w:val="20"/>
        </w:rPr>
        <w:t>d’autoriser</w:t>
      </w:r>
      <w:proofErr w:type="gramEnd"/>
      <w:r w:rsidRPr="00CD2051">
        <w:rPr>
          <w:rFonts w:ascii="Times New Roman" w:hAnsi="Times New Roman" w:cs="Times New Roman"/>
          <w:sz w:val="20"/>
          <w:szCs w:val="20"/>
        </w:rPr>
        <w:t xml:space="preserve"> Mme le Maire à signer tous les documents nécessaires à l’aboutissement de ce</w:t>
      </w:r>
      <w:r w:rsidR="00A06986" w:rsidRPr="00CD2051">
        <w:rPr>
          <w:rFonts w:ascii="Times New Roman" w:hAnsi="Times New Roman" w:cs="Times New Roman"/>
          <w:sz w:val="20"/>
          <w:szCs w:val="20"/>
        </w:rPr>
        <w:t>s</w:t>
      </w:r>
      <w:r w:rsidRPr="00CD2051">
        <w:rPr>
          <w:rFonts w:ascii="Times New Roman" w:hAnsi="Times New Roman" w:cs="Times New Roman"/>
          <w:sz w:val="20"/>
          <w:szCs w:val="20"/>
        </w:rPr>
        <w:t xml:space="preserve"> dossier</w:t>
      </w:r>
      <w:r w:rsidR="00A06986" w:rsidRPr="00CD2051">
        <w:rPr>
          <w:rFonts w:ascii="Times New Roman" w:hAnsi="Times New Roman" w:cs="Times New Roman"/>
          <w:sz w:val="20"/>
          <w:szCs w:val="20"/>
        </w:rPr>
        <w:t>s</w:t>
      </w:r>
      <w:r w:rsidRPr="00CD2051">
        <w:rPr>
          <w:rFonts w:ascii="Times New Roman" w:hAnsi="Times New Roman" w:cs="Times New Roman"/>
          <w:sz w:val="20"/>
          <w:szCs w:val="20"/>
        </w:rPr>
        <w:t xml:space="preserve"> et à encaisser l</w:t>
      </w:r>
      <w:r w:rsidR="00A06986" w:rsidRPr="00CD2051">
        <w:rPr>
          <w:rFonts w:ascii="Times New Roman" w:hAnsi="Times New Roman" w:cs="Times New Roman"/>
          <w:sz w:val="20"/>
          <w:szCs w:val="20"/>
        </w:rPr>
        <w:t>es</w:t>
      </w:r>
      <w:r w:rsidRPr="00CD2051">
        <w:rPr>
          <w:rFonts w:ascii="Times New Roman" w:hAnsi="Times New Roman" w:cs="Times New Roman"/>
          <w:sz w:val="20"/>
          <w:szCs w:val="20"/>
        </w:rPr>
        <w:t xml:space="preserve"> subvention</w:t>
      </w:r>
      <w:r w:rsidR="00A06986" w:rsidRPr="00CD2051">
        <w:rPr>
          <w:rFonts w:ascii="Times New Roman" w:hAnsi="Times New Roman" w:cs="Times New Roman"/>
          <w:sz w:val="20"/>
          <w:szCs w:val="20"/>
        </w:rPr>
        <w:t>s</w:t>
      </w:r>
      <w:r w:rsidRPr="00CD2051">
        <w:rPr>
          <w:rFonts w:ascii="Times New Roman" w:hAnsi="Times New Roman" w:cs="Times New Roman"/>
          <w:sz w:val="20"/>
          <w:szCs w:val="20"/>
        </w:rPr>
        <w:t>.</w:t>
      </w:r>
    </w:p>
    <w:bookmarkEnd w:id="5"/>
    <w:p w14:paraId="686C813D" w14:textId="77777777" w:rsidR="00A46B98" w:rsidRPr="00A46B98" w:rsidRDefault="00A46B98" w:rsidP="00A46B98">
      <w:pPr>
        <w:pStyle w:val="Paragraphedeliste"/>
        <w:spacing w:after="0" w:line="240" w:lineRule="auto"/>
        <w:ind w:left="0"/>
        <w:jc w:val="both"/>
        <w:rPr>
          <w:rFonts w:ascii="Times New Roman" w:hAnsi="Times New Roman" w:cs="Times New Roman"/>
          <w:sz w:val="20"/>
          <w:szCs w:val="20"/>
        </w:rPr>
      </w:pPr>
    </w:p>
    <w:p w14:paraId="0218E6FC" w14:textId="77777777" w:rsidR="004D45A2" w:rsidRDefault="004D45A2" w:rsidP="003003CA">
      <w:pPr>
        <w:pStyle w:val="Paragraphedeliste"/>
        <w:numPr>
          <w:ilvl w:val="0"/>
          <w:numId w:val="2"/>
        </w:numPr>
        <w:spacing w:after="0" w:line="240" w:lineRule="auto"/>
        <w:ind w:left="0" w:hanging="284"/>
        <w:jc w:val="both"/>
        <w:rPr>
          <w:rFonts w:ascii="Times New Roman" w:hAnsi="Times New Roman" w:cs="Times New Roman"/>
          <w:b/>
          <w:sz w:val="20"/>
          <w:szCs w:val="20"/>
          <w:u w:val="single"/>
        </w:rPr>
      </w:pPr>
      <w:r w:rsidRPr="003003CA">
        <w:rPr>
          <w:rFonts w:ascii="Times New Roman" w:hAnsi="Times New Roman" w:cs="Times New Roman"/>
          <w:b/>
          <w:sz w:val="20"/>
          <w:szCs w:val="20"/>
          <w:u w:val="single"/>
        </w:rPr>
        <w:t>Compte-rendu des commissions</w:t>
      </w:r>
    </w:p>
    <w:p w14:paraId="30588FF3" w14:textId="77777777" w:rsidR="00B11626" w:rsidRDefault="00B11626" w:rsidP="00B11626">
      <w:pPr>
        <w:spacing w:after="0" w:line="240" w:lineRule="auto"/>
        <w:jc w:val="both"/>
        <w:rPr>
          <w:rFonts w:ascii="Times New Roman" w:hAnsi="Times New Roman" w:cs="Times New Roman"/>
          <w:b/>
          <w:sz w:val="20"/>
          <w:szCs w:val="20"/>
          <w:u w:val="single"/>
        </w:rPr>
      </w:pPr>
    </w:p>
    <w:p w14:paraId="71AA41E8" w14:textId="77777777" w:rsidR="009A49C6" w:rsidRDefault="00B11626" w:rsidP="00B11626">
      <w:pPr>
        <w:spacing w:after="0" w:line="240" w:lineRule="auto"/>
        <w:ind w:left="142" w:hanging="142"/>
        <w:jc w:val="both"/>
        <w:rPr>
          <w:rFonts w:ascii="Times New Roman" w:hAnsi="Times New Roman" w:cs="Times New Roman"/>
          <w:b/>
          <w:sz w:val="20"/>
          <w:szCs w:val="20"/>
        </w:rPr>
      </w:pPr>
      <w:r>
        <w:rPr>
          <w:rFonts w:ascii="Times New Roman" w:hAnsi="Times New Roman" w:cs="Times New Roman"/>
          <w:b/>
          <w:sz w:val="20"/>
          <w:szCs w:val="20"/>
        </w:rPr>
        <w:t>Mme Dominique BRAND</w:t>
      </w:r>
      <w:r w:rsidR="008E0187">
        <w:rPr>
          <w:rFonts w:ascii="Times New Roman" w:hAnsi="Times New Roman" w:cs="Times New Roman"/>
          <w:b/>
          <w:sz w:val="20"/>
          <w:szCs w:val="20"/>
        </w:rPr>
        <w:t>,</w:t>
      </w:r>
      <w:r>
        <w:rPr>
          <w:rFonts w:ascii="Times New Roman" w:hAnsi="Times New Roman" w:cs="Times New Roman"/>
          <w:b/>
          <w:sz w:val="20"/>
          <w:szCs w:val="20"/>
        </w:rPr>
        <w:t xml:space="preserve"> pour la commission sociale</w:t>
      </w:r>
      <w:r w:rsidR="008E0187">
        <w:rPr>
          <w:rFonts w:ascii="Times New Roman" w:hAnsi="Times New Roman" w:cs="Times New Roman"/>
          <w:b/>
          <w:sz w:val="20"/>
          <w:szCs w:val="20"/>
        </w:rPr>
        <w:t>,</w:t>
      </w:r>
    </w:p>
    <w:p w14:paraId="484AD359" w14:textId="77777777" w:rsidR="009A49C6" w:rsidRDefault="009A49C6" w:rsidP="00B11626">
      <w:pPr>
        <w:spacing w:after="0" w:line="240" w:lineRule="auto"/>
        <w:ind w:left="142" w:hanging="142"/>
        <w:jc w:val="both"/>
        <w:rPr>
          <w:rFonts w:ascii="Times New Roman" w:hAnsi="Times New Roman" w:cs="Times New Roman"/>
          <w:b/>
          <w:sz w:val="20"/>
          <w:szCs w:val="20"/>
        </w:rPr>
      </w:pPr>
    </w:p>
    <w:p w14:paraId="0A85BC32" w14:textId="3535835B" w:rsidR="00B11626" w:rsidRDefault="00D92AF1" w:rsidP="009A49C6">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R</w:t>
      </w:r>
      <w:r w:rsidR="008E0187">
        <w:rPr>
          <w:rFonts w:ascii="Times New Roman" w:hAnsi="Times New Roman" w:cs="Times New Roman"/>
          <w:bCs/>
          <w:sz w:val="20"/>
          <w:szCs w:val="20"/>
        </w:rPr>
        <w:t xml:space="preserve">appelle que dans le cadre du partenariat avec l’association REGAARS, 3 collectifs ont été développés : </w:t>
      </w:r>
      <w:proofErr w:type="spellStart"/>
      <w:r w:rsidR="008E0187">
        <w:rPr>
          <w:rFonts w:ascii="Times New Roman" w:hAnsi="Times New Roman" w:cs="Times New Roman"/>
          <w:bCs/>
          <w:sz w:val="20"/>
          <w:szCs w:val="20"/>
        </w:rPr>
        <w:t>Atous</w:t>
      </w:r>
      <w:proofErr w:type="spellEnd"/>
      <w:r w:rsidR="008E0187">
        <w:rPr>
          <w:rFonts w:ascii="Times New Roman" w:hAnsi="Times New Roman" w:cs="Times New Roman"/>
          <w:bCs/>
          <w:sz w:val="20"/>
          <w:szCs w:val="20"/>
        </w:rPr>
        <w:t xml:space="preserve"> Ages, Aide au</w:t>
      </w:r>
      <w:r>
        <w:rPr>
          <w:rFonts w:ascii="Times New Roman" w:hAnsi="Times New Roman" w:cs="Times New Roman"/>
          <w:bCs/>
          <w:sz w:val="20"/>
          <w:szCs w:val="20"/>
        </w:rPr>
        <w:t>x</w:t>
      </w:r>
      <w:r w:rsidR="008E0187">
        <w:rPr>
          <w:rFonts w:ascii="Times New Roman" w:hAnsi="Times New Roman" w:cs="Times New Roman"/>
          <w:bCs/>
          <w:sz w:val="20"/>
          <w:szCs w:val="20"/>
        </w:rPr>
        <w:t xml:space="preserve"> Aidants et Lutte contre l’</w:t>
      </w:r>
      <w:r w:rsidR="00642EAC">
        <w:rPr>
          <w:rFonts w:ascii="Times New Roman" w:hAnsi="Times New Roman" w:cs="Times New Roman"/>
          <w:bCs/>
          <w:sz w:val="20"/>
          <w:szCs w:val="20"/>
        </w:rPr>
        <w:t>i</w:t>
      </w:r>
      <w:r w:rsidR="008E0187">
        <w:rPr>
          <w:rFonts w:ascii="Times New Roman" w:hAnsi="Times New Roman" w:cs="Times New Roman"/>
          <w:bCs/>
          <w:sz w:val="20"/>
          <w:szCs w:val="20"/>
        </w:rPr>
        <w:t>solement avec des actions spécifiques. En plus, une réunion interdisciplinaire est organisée tous les 3 mois</w:t>
      </w:r>
      <w:r w:rsidR="00642EAC">
        <w:rPr>
          <w:rFonts w:ascii="Times New Roman" w:hAnsi="Times New Roman" w:cs="Times New Roman"/>
          <w:bCs/>
          <w:sz w:val="20"/>
          <w:szCs w:val="20"/>
        </w:rPr>
        <w:t xml:space="preserve"> : elle permet de connaître les partenaires, d’échanger et d’orienter.  </w:t>
      </w:r>
      <w:r>
        <w:rPr>
          <w:rFonts w:ascii="Times New Roman" w:hAnsi="Times New Roman" w:cs="Times New Roman"/>
          <w:bCs/>
          <w:sz w:val="20"/>
          <w:szCs w:val="20"/>
        </w:rPr>
        <w:t>Trois</w:t>
      </w:r>
      <w:r w:rsidR="00642EAC">
        <w:rPr>
          <w:rFonts w:ascii="Times New Roman" w:hAnsi="Times New Roman" w:cs="Times New Roman"/>
          <w:bCs/>
          <w:sz w:val="20"/>
          <w:szCs w:val="20"/>
        </w:rPr>
        <w:t xml:space="preserve"> nouvelles structures sont </w:t>
      </w:r>
      <w:r>
        <w:rPr>
          <w:rFonts w:ascii="Times New Roman" w:hAnsi="Times New Roman" w:cs="Times New Roman"/>
          <w:bCs/>
          <w:sz w:val="20"/>
          <w:szCs w:val="20"/>
        </w:rPr>
        <w:t xml:space="preserve">ainsi </w:t>
      </w:r>
      <w:r w:rsidR="00642EAC">
        <w:rPr>
          <w:rFonts w:ascii="Times New Roman" w:hAnsi="Times New Roman" w:cs="Times New Roman"/>
          <w:bCs/>
          <w:sz w:val="20"/>
          <w:szCs w:val="20"/>
        </w:rPr>
        <w:t>nées :</w:t>
      </w:r>
    </w:p>
    <w:p w14:paraId="3ACCEC6E" w14:textId="77777777" w:rsidR="00642EAC" w:rsidRDefault="00642EAC" w:rsidP="00B11626">
      <w:pPr>
        <w:spacing w:after="0" w:line="240" w:lineRule="auto"/>
        <w:ind w:left="142" w:hanging="142"/>
        <w:jc w:val="both"/>
        <w:rPr>
          <w:rFonts w:ascii="Times New Roman" w:hAnsi="Times New Roman" w:cs="Times New Roman"/>
          <w:bCs/>
          <w:sz w:val="20"/>
          <w:szCs w:val="20"/>
        </w:rPr>
      </w:pPr>
    </w:p>
    <w:p w14:paraId="553FDD6D" w14:textId="34B1C045" w:rsidR="00642EAC" w:rsidRDefault="00642EAC" w:rsidP="00642EAC">
      <w:pPr>
        <w:pStyle w:val="Paragraphedeliste"/>
        <w:numPr>
          <w:ilvl w:val="0"/>
          <w:numId w:val="24"/>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Plateforme d’accompagnement et de répit des aidants de personnes âgées </w:t>
      </w:r>
    </w:p>
    <w:p w14:paraId="0E51E3ED" w14:textId="412F89AE" w:rsidR="00642EAC" w:rsidRDefault="00642EAC" w:rsidP="00642EAC">
      <w:pPr>
        <w:pStyle w:val="Paragraphedeliste"/>
        <w:numPr>
          <w:ilvl w:val="0"/>
          <w:numId w:val="24"/>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Centre de ressources territorial pour personnes âgées </w:t>
      </w:r>
    </w:p>
    <w:p w14:paraId="36C46661" w14:textId="57C1C288" w:rsidR="00642EAC" w:rsidRDefault="00642EAC" w:rsidP="00642EAC">
      <w:pPr>
        <w:pStyle w:val="Paragraphedeliste"/>
        <w:numPr>
          <w:ilvl w:val="0"/>
          <w:numId w:val="24"/>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Ressources &amp; vous : différents services pour tous les aidants</w:t>
      </w:r>
      <w:r w:rsidR="009A49C6">
        <w:rPr>
          <w:rFonts w:ascii="Times New Roman" w:hAnsi="Times New Roman" w:cs="Times New Roman"/>
          <w:bCs/>
          <w:sz w:val="20"/>
          <w:szCs w:val="20"/>
        </w:rPr>
        <w:t>.</w:t>
      </w:r>
    </w:p>
    <w:p w14:paraId="182B2BC9" w14:textId="77777777" w:rsidR="009A49C6" w:rsidRDefault="009A49C6" w:rsidP="009A49C6">
      <w:pPr>
        <w:spacing w:after="0" w:line="240" w:lineRule="auto"/>
        <w:jc w:val="both"/>
        <w:rPr>
          <w:rFonts w:ascii="Times New Roman" w:hAnsi="Times New Roman" w:cs="Times New Roman"/>
          <w:bCs/>
          <w:sz w:val="20"/>
          <w:szCs w:val="20"/>
        </w:rPr>
      </w:pPr>
    </w:p>
    <w:p w14:paraId="58EF7AF5" w14:textId="220F2DC2" w:rsidR="00B11626" w:rsidRPr="00B67DBD" w:rsidRDefault="009A49C6" w:rsidP="007E3922">
      <w:pPr>
        <w:spacing w:after="0" w:line="240" w:lineRule="auto"/>
        <w:jc w:val="both"/>
        <w:rPr>
          <w:rFonts w:ascii="Times New Roman" w:hAnsi="Times New Roman" w:cs="Times New Roman"/>
          <w:b/>
          <w:sz w:val="20"/>
          <w:szCs w:val="20"/>
          <w:u w:val="single"/>
        </w:rPr>
      </w:pPr>
      <w:r>
        <w:rPr>
          <w:rFonts w:ascii="Times New Roman" w:hAnsi="Times New Roman" w:cs="Times New Roman"/>
          <w:bCs/>
          <w:sz w:val="20"/>
          <w:szCs w:val="20"/>
        </w:rPr>
        <w:t xml:space="preserve">Fait part </w:t>
      </w:r>
      <w:r w:rsidR="007E3922">
        <w:rPr>
          <w:rFonts w:ascii="Times New Roman" w:hAnsi="Times New Roman" w:cs="Times New Roman"/>
          <w:bCs/>
          <w:sz w:val="20"/>
          <w:szCs w:val="20"/>
        </w:rPr>
        <w:t>que l’a</w:t>
      </w:r>
      <w:r w:rsidRPr="00B67DBD">
        <w:rPr>
          <w:rFonts w:ascii="Times New Roman" w:hAnsi="Times New Roman" w:cs="Times New Roman"/>
          <w:bCs/>
          <w:sz w:val="20"/>
          <w:szCs w:val="20"/>
        </w:rPr>
        <w:t xml:space="preserve">telier </w:t>
      </w:r>
      <w:r w:rsidR="00B67DBD" w:rsidRPr="00B67DBD">
        <w:rPr>
          <w:rFonts w:ascii="Times New Roman" w:hAnsi="Times New Roman" w:cs="Times New Roman"/>
          <w:bCs/>
          <w:sz w:val="20"/>
          <w:szCs w:val="20"/>
        </w:rPr>
        <w:t xml:space="preserve">lutte contre l’isolement : </w:t>
      </w:r>
      <w:r w:rsidRPr="00B67DBD">
        <w:rPr>
          <w:rFonts w:ascii="Times New Roman" w:hAnsi="Times New Roman" w:cs="Times New Roman"/>
          <w:bCs/>
          <w:sz w:val="20"/>
          <w:szCs w:val="20"/>
        </w:rPr>
        <w:t xml:space="preserve">Allons </w:t>
      </w:r>
      <w:proofErr w:type="spellStart"/>
      <w:r w:rsidRPr="00B67DBD">
        <w:rPr>
          <w:rFonts w:ascii="Times New Roman" w:hAnsi="Times New Roman" w:cs="Times New Roman"/>
          <w:bCs/>
          <w:sz w:val="20"/>
          <w:szCs w:val="20"/>
        </w:rPr>
        <w:t>z’à</w:t>
      </w:r>
      <w:proofErr w:type="spellEnd"/>
      <w:r w:rsidRPr="00B67DBD">
        <w:rPr>
          <w:rFonts w:ascii="Times New Roman" w:hAnsi="Times New Roman" w:cs="Times New Roman"/>
          <w:bCs/>
          <w:sz w:val="20"/>
          <w:szCs w:val="20"/>
        </w:rPr>
        <w:t xml:space="preserve"> la montagne</w:t>
      </w:r>
      <w:r w:rsidR="007E3922">
        <w:rPr>
          <w:rFonts w:ascii="Times New Roman" w:hAnsi="Times New Roman" w:cs="Times New Roman"/>
          <w:bCs/>
          <w:sz w:val="20"/>
          <w:szCs w:val="20"/>
        </w:rPr>
        <w:t xml:space="preserve"> sera</w:t>
      </w:r>
      <w:r w:rsidRPr="00B67DBD">
        <w:rPr>
          <w:rFonts w:ascii="Times New Roman" w:hAnsi="Times New Roman" w:cs="Times New Roman"/>
          <w:bCs/>
          <w:sz w:val="20"/>
          <w:szCs w:val="20"/>
        </w:rPr>
        <w:t xml:space="preserve"> le 15 juin à Plaine</w:t>
      </w:r>
      <w:r w:rsidR="002A4FE5" w:rsidRPr="00B67DBD">
        <w:rPr>
          <w:rFonts w:ascii="Times New Roman" w:hAnsi="Times New Roman" w:cs="Times New Roman"/>
          <w:bCs/>
          <w:sz w:val="20"/>
          <w:szCs w:val="20"/>
        </w:rPr>
        <w:t>-Joux.</w:t>
      </w:r>
    </w:p>
    <w:p w14:paraId="5CF9F38A" w14:textId="77777777" w:rsidR="00B67DBD" w:rsidRDefault="00B67DBD" w:rsidP="00B67DBD">
      <w:pPr>
        <w:pStyle w:val="Paragraphedeliste"/>
        <w:spacing w:after="0" w:line="240" w:lineRule="auto"/>
        <w:jc w:val="both"/>
        <w:rPr>
          <w:rFonts w:ascii="Times New Roman" w:hAnsi="Times New Roman" w:cs="Times New Roman"/>
          <w:b/>
          <w:sz w:val="20"/>
          <w:szCs w:val="20"/>
        </w:rPr>
      </w:pPr>
    </w:p>
    <w:p w14:paraId="5F80C719" w14:textId="24226ECB" w:rsidR="00B67DBD" w:rsidRDefault="00B67DBD" w:rsidP="00B67DBD">
      <w:pPr>
        <w:pStyle w:val="Paragraphedeliste"/>
        <w:spacing w:after="0" w:line="240" w:lineRule="auto"/>
        <w:ind w:left="0"/>
        <w:jc w:val="both"/>
        <w:rPr>
          <w:rFonts w:ascii="Times New Roman" w:hAnsi="Times New Roman" w:cs="Times New Roman"/>
          <w:b/>
          <w:sz w:val="20"/>
          <w:szCs w:val="20"/>
        </w:rPr>
      </w:pPr>
      <w:r w:rsidRPr="00B67DBD">
        <w:rPr>
          <w:rFonts w:ascii="Times New Roman" w:hAnsi="Times New Roman" w:cs="Times New Roman"/>
          <w:b/>
          <w:sz w:val="20"/>
          <w:szCs w:val="20"/>
        </w:rPr>
        <w:t xml:space="preserve">Mme Dominique BRAND, pour la commission </w:t>
      </w:r>
      <w:r>
        <w:rPr>
          <w:rFonts w:ascii="Times New Roman" w:hAnsi="Times New Roman" w:cs="Times New Roman"/>
          <w:b/>
          <w:sz w:val="20"/>
          <w:szCs w:val="20"/>
        </w:rPr>
        <w:t>communication,</w:t>
      </w:r>
    </w:p>
    <w:p w14:paraId="3DABF0F7" w14:textId="77777777" w:rsidR="00B67DBD" w:rsidRDefault="00B67DBD" w:rsidP="00B67DBD">
      <w:pPr>
        <w:pStyle w:val="Paragraphedeliste"/>
        <w:spacing w:after="0" w:line="240" w:lineRule="auto"/>
        <w:ind w:left="0"/>
        <w:jc w:val="both"/>
        <w:rPr>
          <w:rFonts w:ascii="Times New Roman" w:hAnsi="Times New Roman" w:cs="Times New Roman"/>
          <w:bCs/>
          <w:sz w:val="20"/>
          <w:szCs w:val="20"/>
        </w:rPr>
      </w:pPr>
    </w:p>
    <w:p w14:paraId="4D60412E" w14:textId="0B1A0DB6" w:rsidR="00B67DBD" w:rsidRDefault="00B67DBD" w:rsidP="00B67DBD">
      <w:pPr>
        <w:spacing w:after="0" w:line="240" w:lineRule="auto"/>
        <w:jc w:val="both"/>
        <w:rPr>
          <w:rFonts w:ascii="Times New Roman" w:hAnsi="Times New Roman" w:cs="Times New Roman"/>
          <w:bCs/>
          <w:sz w:val="20"/>
          <w:szCs w:val="20"/>
        </w:rPr>
      </w:pPr>
      <w:r w:rsidRPr="00B67DBD">
        <w:rPr>
          <w:rFonts w:ascii="Times New Roman" w:hAnsi="Times New Roman" w:cs="Times New Roman"/>
          <w:bCs/>
          <w:sz w:val="20"/>
          <w:szCs w:val="20"/>
        </w:rPr>
        <w:t>Le contrat pour le panneau lumineux est à dénoncer 3 mois à l’avance</w:t>
      </w:r>
      <w:r>
        <w:rPr>
          <w:rFonts w:ascii="Times New Roman" w:hAnsi="Times New Roman" w:cs="Times New Roman"/>
          <w:bCs/>
          <w:sz w:val="20"/>
          <w:szCs w:val="20"/>
        </w:rPr>
        <w:t xml:space="preserve">. Une proposition nous a été faite de </w:t>
      </w:r>
      <w:proofErr w:type="spellStart"/>
      <w:r>
        <w:rPr>
          <w:rFonts w:ascii="Times New Roman" w:hAnsi="Times New Roman" w:cs="Times New Roman"/>
          <w:bCs/>
          <w:sz w:val="20"/>
          <w:szCs w:val="20"/>
        </w:rPr>
        <w:t>Lumiplan</w:t>
      </w:r>
      <w:proofErr w:type="spellEnd"/>
      <w:r>
        <w:rPr>
          <w:rFonts w:ascii="Times New Roman" w:hAnsi="Times New Roman" w:cs="Times New Roman"/>
          <w:bCs/>
          <w:sz w:val="20"/>
          <w:szCs w:val="20"/>
        </w:rPr>
        <w:t xml:space="preserve"> pour un nouvel écran</w:t>
      </w:r>
      <w:r w:rsidR="00CC0630">
        <w:rPr>
          <w:rFonts w:ascii="Times New Roman" w:hAnsi="Times New Roman" w:cs="Times New Roman"/>
          <w:bCs/>
          <w:sz w:val="20"/>
          <w:szCs w:val="20"/>
        </w:rPr>
        <w:t xml:space="preserve"> plus évolué. Une présentation sera faite lors d’une séance du conseil municipal.</w:t>
      </w:r>
    </w:p>
    <w:p w14:paraId="2EE65E7E" w14:textId="77777777" w:rsidR="00E121E0" w:rsidRDefault="00E121E0" w:rsidP="00B67DBD">
      <w:pPr>
        <w:spacing w:after="0" w:line="240" w:lineRule="auto"/>
        <w:jc w:val="both"/>
        <w:rPr>
          <w:rFonts w:ascii="Times New Roman" w:hAnsi="Times New Roman" w:cs="Times New Roman"/>
          <w:bCs/>
          <w:sz w:val="20"/>
          <w:szCs w:val="20"/>
        </w:rPr>
      </w:pPr>
    </w:p>
    <w:p w14:paraId="72A6E201" w14:textId="77777777" w:rsidR="00CC0630" w:rsidRPr="00B67DBD" w:rsidRDefault="00CC0630" w:rsidP="00B67DBD">
      <w:pPr>
        <w:spacing w:after="0" w:line="240" w:lineRule="auto"/>
        <w:jc w:val="both"/>
        <w:rPr>
          <w:rFonts w:ascii="Times New Roman" w:hAnsi="Times New Roman" w:cs="Times New Roman"/>
          <w:bCs/>
          <w:sz w:val="20"/>
          <w:szCs w:val="20"/>
        </w:rPr>
      </w:pPr>
    </w:p>
    <w:p w14:paraId="1FD97154" w14:textId="77777777" w:rsidR="00605207" w:rsidRDefault="00605207" w:rsidP="00605207">
      <w:pPr>
        <w:spacing w:after="0" w:line="240" w:lineRule="auto"/>
        <w:jc w:val="both"/>
        <w:rPr>
          <w:rFonts w:ascii="Times New Roman" w:hAnsi="Times New Roman" w:cs="Times New Roman"/>
          <w:b/>
          <w:sz w:val="20"/>
          <w:szCs w:val="20"/>
          <w:u w:val="single"/>
        </w:rPr>
      </w:pPr>
    </w:p>
    <w:p w14:paraId="179ED0A7" w14:textId="77777777" w:rsidR="00605207" w:rsidRDefault="00605207" w:rsidP="00605207">
      <w:pPr>
        <w:spacing w:after="0" w:line="240" w:lineRule="auto"/>
        <w:jc w:val="both"/>
        <w:rPr>
          <w:rFonts w:ascii="Times New Roman" w:hAnsi="Times New Roman" w:cs="Times New Roman"/>
          <w:bCs/>
          <w:sz w:val="20"/>
          <w:szCs w:val="20"/>
        </w:rPr>
      </w:pPr>
      <w:r>
        <w:rPr>
          <w:rFonts w:ascii="Times New Roman" w:hAnsi="Times New Roman" w:cs="Times New Roman"/>
          <w:b/>
          <w:sz w:val="20"/>
          <w:szCs w:val="20"/>
        </w:rPr>
        <w:t xml:space="preserve">Mme Nathalie FREYRE pour les commissions environnement - culture et patrimoine </w:t>
      </w:r>
    </w:p>
    <w:p w14:paraId="2BC8C599" w14:textId="77777777" w:rsidR="00CC0630" w:rsidRDefault="00CC0630" w:rsidP="00605207">
      <w:pPr>
        <w:spacing w:after="0" w:line="240" w:lineRule="auto"/>
        <w:jc w:val="both"/>
        <w:rPr>
          <w:rFonts w:ascii="Times New Roman" w:hAnsi="Times New Roman" w:cs="Times New Roman"/>
          <w:bCs/>
          <w:sz w:val="20"/>
          <w:szCs w:val="20"/>
        </w:rPr>
      </w:pPr>
    </w:p>
    <w:p w14:paraId="373011E0" w14:textId="26A943FE" w:rsidR="00CC0630" w:rsidRDefault="00CC0630" w:rsidP="00605207">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Débriefing de la Journée de la Terre : belle journée, beaucoup d’enfants. Merci aux membres de la commission et à Damien qui ont participé à la mise en place.</w:t>
      </w:r>
    </w:p>
    <w:p w14:paraId="5778406D" w14:textId="77777777" w:rsidR="00CC0630" w:rsidRDefault="00CC0630" w:rsidP="00605207">
      <w:pPr>
        <w:spacing w:after="0" w:line="240" w:lineRule="auto"/>
        <w:jc w:val="both"/>
        <w:rPr>
          <w:rFonts w:ascii="Times New Roman" w:hAnsi="Times New Roman" w:cs="Times New Roman"/>
          <w:bCs/>
          <w:sz w:val="20"/>
          <w:szCs w:val="20"/>
        </w:rPr>
      </w:pPr>
    </w:p>
    <w:p w14:paraId="7DFD11A0" w14:textId="27EE5E24" w:rsidR="00CC0630" w:rsidRDefault="00CC0630" w:rsidP="00605207">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Verger pédagogique : la convention a évolué : le Conseil Départemental </w:t>
      </w:r>
      <w:r w:rsidR="0048003D">
        <w:rPr>
          <w:rFonts w:ascii="Times New Roman" w:hAnsi="Times New Roman" w:cs="Times New Roman"/>
          <w:bCs/>
          <w:sz w:val="20"/>
          <w:szCs w:val="20"/>
        </w:rPr>
        <w:t>est cosignataire : notre terrain sera classé « espace naturel sensible » pour 99 ans. Le projet débuterait dès la rentrée 2023.</w:t>
      </w:r>
    </w:p>
    <w:p w14:paraId="1B6A75E0" w14:textId="77777777" w:rsidR="0048003D" w:rsidRDefault="0048003D" w:rsidP="00605207">
      <w:pPr>
        <w:spacing w:after="0" w:line="240" w:lineRule="auto"/>
        <w:jc w:val="both"/>
        <w:rPr>
          <w:rFonts w:ascii="Times New Roman" w:hAnsi="Times New Roman" w:cs="Times New Roman"/>
          <w:bCs/>
          <w:sz w:val="20"/>
          <w:szCs w:val="20"/>
        </w:rPr>
      </w:pPr>
    </w:p>
    <w:p w14:paraId="7F0C9323" w14:textId="77777777" w:rsidR="0048003D" w:rsidRDefault="0048003D" w:rsidP="00605207">
      <w:pPr>
        <w:spacing w:after="0" w:line="240" w:lineRule="auto"/>
        <w:jc w:val="both"/>
        <w:rPr>
          <w:rFonts w:ascii="Times New Roman" w:hAnsi="Times New Roman" w:cs="Times New Roman"/>
          <w:bCs/>
          <w:sz w:val="20"/>
          <w:szCs w:val="20"/>
        </w:rPr>
      </w:pPr>
    </w:p>
    <w:p w14:paraId="5D622EFF" w14:textId="12CFEBC4" w:rsidR="0048003D" w:rsidRDefault="00D92AF1" w:rsidP="00605207">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 xml:space="preserve">La Communauté de Communes </w:t>
      </w:r>
      <w:r w:rsidR="0048003D">
        <w:rPr>
          <w:rFonts w:ascii="Times New Roman" w:hAnsi="Times New Roman" w:cs="Times New Roman"/>
          <w:bCs/>
          <w:sz w:val="20"/>
          <w:szCs w:val="20"/>
        </w:rPr>
        <w:t>Arve &amp; Salève met à notre disposition une exposition sur les plantes invasives.</w:t>
      </w:r>
    </w:p>
    <w:p w14:paraId="0ECF10A7" w14:textId="77777777" w:rsidR="0048003D" w:rsidRDefault="0048003D" w:rsidP="00605207">
      <w:pPr>
        <w:spacing w:after="0" w:line="240" w:lineRule="auto"/>
        <w:jc w:val="both"/>
        <w:rPr>
          <w:rFonts w:ascii="Times New Roman" w:hAnsi="Times New Roman" w:cs="Times New Roman"/>
          <w:bCs/>
          <w:sz w:val="20"/>
          <w:szCs w:val="20"/>
        </w:rPr>
      </w:pPr>
    </w:p>
    <w:p w14:paraId="017E76D7" w14:textId="181C461A" w:rsidR="0048003D" w:rsidRDefault="0048003D" w:rsidP="00605207">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Journée de la Déportation :</w:t>
      </w:r>
      <w:r w:rsidR="00AA682C">
        <w:rPr>
          <w:rFonts w:ascii="Times New Roman" w:hAnsi="Times New Roman" w:cs="Times New Roman"/>
          <w:bCs/>
          <w:sz w:val="20"/>
          <w:szCs w:val="20"/>
        </w:rPr>
        <w:t xml:space="preserve"> cette année,</w:t>
      </w:r>
      <w:r>
        <w:rPr>
          <w:rFonts w:ascii="Times New Roman" w:hAnsi="Times New Roman" w:cs="Times New Roman"/>
          <w:bCs/>
          <w:sz w:val="20"/>
          <w:szCs w:val="20"/>
        </w:rPr>
        <w:t xml:space="preserve"> la commune d’Etaux s’est inspiré</w:t>
      </w:r>
      <w:r w:rsidR="00D92AF1">
        <w:rPr>
          <w:rFonts w:ascii="Times New Roman" w:hAnsi="Times New Roman" w:cs="Times New Roman"/>
          <w:bCs/>
          <w:sz w:val="20"/>
          <w:szCs w:val="20"/>
        </w:rPr>
        <w:t>e</w:t>
      </w:r>
      <w:r>
        <w:rPr>
          <w:rFonts w:ascii="Times New Roman" w:hAnsi="Times New Roman" w:cs="Times New Roman"/>
          <w:bCs/>
          <w:sz w:val="20"/>
          <w:szCs w:val="20"/>
        </w:rPr>
        <w:t xml:space="preserve"> de notre manifestation de l’an dernier</w:t>
      </w:r>
      <w:r w:rsidR="00AA682C">
        <w:rPr>
          <w:rFonts w:ascii="Times New Roman" w:hAnsi="Times New Roman" w:cs="Times New Roman"/>
          <w:bCs/>
          <w:sz w:val="20"/>
          <w:szCs w:val="20"/>
        </w:rPr>
        <w:t xml:space="preserve"> pour organiser une commémoration</w:t>
      </w:r>
      <w:r>
        <w:rPr>
          <w:rFonts w:ascii="Times New Roman" w:hAnsi="Times New Roman" w:cs="Times New Roman"/>
          <w:bCs/>
          <w:sz w:val="20"/>
          <w:szCs w:val="20"/>
        </w:rPr>
        <w:t xml:space="preserve">. Une réflexion </w:t>
      </w:r>
      <w:r w:rsidR="00AA682C">
        <w:rPr>
          <w:rFonts w:ascii="Times New Roman" w:hAnsi="Times New Roman" w:cs="Times New Roman"/>
          <w:bCs/>
          <w:sz w:val="20"/>
          <w:szCs w:val="20"/>
        </w:rPr>
        <w:t xml:space="preserve">se fait </w:t>
      </w:r>
      <w:r>
        <w:rPr>
          <w:rFonts w:ascii="Times New Roman" w:hAnsi="Times New Roman" w:cs="Times New Roman"/>
          <w:bCs/>
          <w:sz w:val="20"/>
          <w:szCs w:val="20"/>
        </w:rPr>
        <w:t>sur l</w:t>
      </w:r>
      <w:r w:rsidR="00AA682C">
        <w:rPr>
          <w:rFonts w:ascii="Times New Roman" w:hAnsi="Times New Roman" w:cs="Times New Roman"/>
          <w:bCs/>
          <w:sz w:val="20"/>
          <w:szCs w:val="20"/>
        </w:rPr>
        <w:t>’idée</w:t>
      </w:r>
      <w:r>
        <w:rPr>
          <w:rFonts w:ascii="Times New Roman" w:hAnsi="Times New Roman" w:cs="Times New Roman"/>
          <w:bCs/>
          <w:sz w:val="20"/>
          <w:szCs w:val="20"/>
        </w:rPr>
        <w:t xml:space="preserve"> d’organiser à tour de rôle une commémoration </w:t>
      </w:r>
      <w:r w:rsidR="00AA682C">
        <w:rPr>
          <w:rFonts w:ascii="Times New Roman" w:hAnsi="Times New Roman" w:cs="Times New Roman"/>
          <w:bCs/>
          <w:sz w:val="20"/>
          <w:szCs w:val="20"/>
        </w:rPr>
        <w:t>intercommunale (</w:t>
      </w:r>
      <w:r w:rsidR="00D92AF1">
        <w:rPr>
          <w:rFonts w:ascii="Times New Roman" w:hAnsi="Times New Roman" w:cs="Times New Roman"/>
          <w:bCs/>
          <w:sz w:val="20"/>
          <w:szCs w:val="20"/>
        </w:rPr>
        <w:t xml:space="preserve">selon </w:t>
      </w:r>
      <w:r w:rsidR="00AA682C">
        <w:rPr>
          <w:rFonts w:ascii="Times New Roman" w:hAnsi="Times New Roman" w:cs="Times New Roman"/>
          <w:bCs/>
          <w:sz w:val="20"/>
          <w:szCs w:val="20"/>
        </w:rPr>
        <w:t>bassin de vie).</w:t>
      </w:r>
    </w:p>
    <w:p w14:paraId="53348F92" w14:textId="77777777" w:rsidR="00AA682C" w:rsidRPr="00CC0630" w:rsidRDefault="00AA682C" w:rsidP="00605207">
      <w:pPr>
        <w:spacing w:after="0" w:line="240" w:lineRule="auto"/>
        <w:jc w:val="both"/>
        <w:rPr>
          <w:rFonts w:ascii="Times New Roman" w:hAnsi="Times New Roman" w:cs="Times New Roman"/>
          <w:bCs/>
          <w:sz w:val="20"/>
          <w:szCs w:val="20"/>
        </w:rPr>
      </w:pPr>
    </w:p>
    <w:p w14:paraId="1BBD34D3" w14:textId="77777777" w:rsidR="00AA682C" w:rsidRDefault="00AA682C" w:rsidP="00AA682C">
      <w:pPr>
        <w:spacing w:after="0" w:line="240" w:lineRule="auto"/>
        <w:ind w:left="142" w:hanging="142"/>
        <w:jc w:val="both"/>
        <w:rPr>
          <w:rFonts w:ascii="Times New Roman" w:hAnsi="Times New Roman" w:cs="Times New Roman"/>
          <w:b/>
          <w:sz w:val="20"/>
          <w:szCs w:val="20"/>
        </w:rPr>
      </w:pPr>
      <w:r>
        <w:rPr>
          <w:rFonts w:ascii="Times New Roman" w:hAnsi="Times New Roman" w:cs="Times New Roman"/>
          <w:b/>
          <w:sz w:val="20"/>
          <w:szCs w:val="20"/>
        </w:rPr>
        <w:t>M. Patrice DOMPMARTIN pour la commission voirie :</w:t>
      </w:r>
    </w:p>
    <w:p w14:paraId="72227831" w14:textId="77777777" w:rsidR="00AA682C" w:rsidRDefault="00AA682C" w:rsidP="00AA682C">
      <w:pPr>
        <w:spacing w:after="0" w:line="240" w:lineRule="auto"/>
        <w:ind w:left="142" w:hanging="142"/>
        <w:jc w:val="both"/>
        <w:rPr>
          <w:rFonts w:ascii="Times New Roman" w:hAnsi="Times New Roman" w:cs="Times New Roman"/>
          <w:b/>
          <w:sz w:val="20"/>
          <w:szCs w:val="20"/>
        </w:rPr>
      </w:pPr>
    </w:p>
    <w:p w14:paraId="0B4C2904" w14:textId="2B521E1F" w:rsidR="00AA682C" w:rsidRDefault="00AA682C" w:rsidP="00AA682C">
      <w:pPr>
        <w:spacing w:after="0" w:line="240" w:lineRule="auto"/>
        <w:jc w:val="both"/>
        <w:rPr>
          <w:rFonts w:ascii="Times New Roman" w:hAnsi="Times New Roman" w:cs="Times New Roman"/>
          <w:bCs/>
          <w:sz w:val="20"/>
          <w:szCs w:val="20"/>
        </w:rPr>
      </w:pPr>
      <w:r w:rsidRPr="00AA682C">
        <w:rPr>
          <w:rFonts w:ascii="Times New Roman" w:hAnsi="Times New Roman" w:cs="Times New Roman"/>
          <w:bCs/>
          <w:sz w:val="20"/>
          <w:szCs w:val="20"/>
        </w:rPr>
        <w:t>SYANE</w:t>
      </w:r>
      <w:r>
        <w:rPr>
          <w:rFonts w:ascii="Times New Roman" w:hAnsi="Times New Roman" w:cs="Times New Roman"/>
          <w:bCs/>
          <w:sz w:val="20"/>
          <w:szCs w:val="20"/>
        </w:rPr>
        <w:t> : une proposition nous sera faite prochainement pour passer l’éclairage public en télégestion.</w:t>
      </w:r>
    </w:p>
    <w:p w14:paraId="0696312A" w14:textId="77777777" w:rsidR="00AA682C" w:rsidRDefault="00AA682C" w:rsidP="00AA682C">
      <w:pPr>
        <w:spacing w:after="0" w:line="240" w:lineRule="auto"/>
        <w:jc w:val="both"/>
        <w:rPr>
          <w:rFonts w:ascii="Times New Roman" w:hAnsi="Times New Roman" w:cs="Times New Roman"/>
          <w:bCs/>
          <w:sz w:val="20"/>
          <w:szCs w:val="20"/>
        </w:rPr>
      </w:pPr>
    </w:p>
    <w:p w14:paraId="5D309BBF" w14:textId="4FB88137" w:rsidR="00AA682C" w:rsidRDefault="00AA682C" w:rsidP="00AA682C">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Des mâts solaires ont été installés pour l’éclairage des abribus de La </w:t>
      </w:r>
      <w:proofErr w:type="spellStart"/>
      <w:r>
        <w:rPr>
          <w:rFonts w:ascii="Times New Roman" w:hAnsi="Times New Roman" w:cs="Times New Roman"/>
          <w:bCs/>
          <w:sz w:val="20"/>
          <w:szCs w:val="20"/>
        </w:rPr>
        <w:t>Crosaz</w:t>
      </w:r>
      <w:proofErr w:type="spellEnd"/>
      <w:r>
        <w:rPr>
          <w:rFonts w:ascii="Times New Roman" w:hAnsi="Times New Roman" w:cs="Times New Roman"/>
          <w:bCs/>
          <w:sz w:val="20"/>
          <w:szCs w:val="20"/>
        </w:rPr>
        <w:t xml:space="preserve">, La Grangette, </w:t>
      </w:r>
      <w:proofErr w:type="spellStart"/>
      <w:r>
        <w:rPr>
          <w:rFonts w:ascii="Times New Roman" w:hAnsi="Times New Roman" w:cs="Times New Roman"/>
          <w:bCs/>
          <w:sz w:val="20"/>
          <w:szCs w:val="20"/>
        </w:rPr>
        <w:t>Marny</w:t>
      </w:r>
      <w:proofErr w:type="spellEnd"/>
      <w:r w:rsidR="000D6ECD">
        <w:rPr>
          <w:rFonts w:ascii="Times New Roman" w:hAnsi="Times New Roman" w:cs="Times New Roman"/>
          <w:bCs/>
          <w:sz w:val="20"/>
          <w:szCs w:val="20"/>
        </w:rPr>
        <w:t xml:space="preserve"> et les Cornus.</w:t>
      </w:r>
    </w:p>
    <w:p w14:paraId="21B8C9B2" w14:textId="77777777" w:rsidR="000D6ECD" w:rsidRDefault="000D6ECD" w:rsidP="00AA682C">
      <w:pPr>
        <w:spacing w:after="0" w:line="240" w:lineRule="auto"/>
        <w:jc w:val="both"/>
        <w:rPr>
          <w:rFonts w:ascii="Times New Roman" w:hAnsi="Times New Roman" w:cs="Times New Roman"/>
          <w:bCs/>
          <w:sz w:val="20"/>
          <w:szCs w:val="20"/>
        </w:rPr>
      </w:pPr>
    </w:p>
    <w:p w14:paraId="30AA4A44" w14:textId="1CE95394" w:rsidR="000D6ECD" w:rsidRDefault="000D6ECD" w:rsidP="00AA682C">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L’armoire installée au carrefour de </w:t>
      </w:r>
      <w:proofErr w:type="spellStart"/>
      <w:r>
        <w:rPr>
          <w:rFonts w:ascii="Times New Roman" w:hAnsi="Times New Roman" w:cs="Times New Roman"/>
          <w:bCs/>
          <w:sz w:val="20"/>
          <w:szCs w:val="20"/>
        </w:rPr>
        <w:t>Loisinges</w:t>
      </w:r>
      <w:proofErr w:type="spellEnd"/>
      <w:r>
        <w:rPr>
          <w:rFonts w:ascii="Times New Roman" w:hAnsi="Times New Roman" w:cs="Times New Roman"/>
          <w:bCs/>
          <w:sz w:val="20"/>
          <w:szCs w:val="20"/>
        </w:rPr>
        <w:t xml:space="preserve"> pour la fibre optique va être déplacée.</w:t>
      </w:r>
    </w:p>
    <w:p w14:paraId="0983C2F6" w14:textId="77777777" w:rsidR="000D6ECD" w:rsidRDefault="000D6ECD" w:rsidP="00AA682C">
      <w:pPr>
        <w:spacing w:after="0" w:line="240" w:lineRule="auto"/>
        <w:jc w:val="both"/>
        <w:rPr>
          <w:rFonts w:ascii="Times New Roman" w:hAnsi="Times New Roman" w:cs="Times New Roman"/>
          <w:bCs/>
          <w:sz w:val="20"/>
          <w:szCs w:val="20"/>
        </w:rPr>
      </w:pPr>
    </w:p>
    <w:p w14:paraId="42B74499" w14:textId="792BF99D" w:rsidR="00605207" w:rsidRDefault="000D6ECD" w:rsidP="00605207">
      <w:pPr>
        <w:pStyle w:val="Paragraphedeliste"/>
        <w:spacing w:after="0" w:line="240" w:lineRule="auto"/>
        <w:ind w:left="0"/>
        <w:jc w:val="both"/>
        <w:rPr>
          <w:rFonts w:ascii="Times New Roman" w:hAnsi="Times New Roman" w:cs="Times New Roman"/>
          <w:bCs/>
          <w:sz w:val="20"/>
          <w:szCs w:val="20"/>
        </w:rPr>
      </w:pPr>
      <w:r w:rsidRPr="000D6ECD">
        <w:rPr>
          <w:rFonts w:ascii="Times New Roman" w:hAnsi="Times New Roman" w:cs="Times New Roman"/>
          <w:bCs/>
          <w:sz w:val="20"/>
          <w:szCs w:val="20"/>
        </w:rPr>
        <w:t>Merlon route des Fins</w:t>
      </w:r>
      <w:r>
        <w:rPr>
          <w:rFonts w:ascii="Times New Roman" w:hAnsi="Times New Roman" w:cs="Times New Roman"/>
          <w:bCs/>
          <w:sz w:val="20"/>
          <w:szCs w:val="20"/>
        </w:rPr>
        <w:t> : réalisé en accord avec les propriétaires pour limiter l</w:t>
      </w:r>
      <w:r w:rsidR="00D33B17">
        <w:rPr>
          <w:rFonts w:ascii="Times New Roman" w:hAnsi="Times New Roman" w:cs="Times New Roman"/>
          <w:bCs/>
          <w:sz w:val="20"/>
          <w:szCs w:val="20"/>
        </w:rPr>
        <w:t>’</w:t>
      </w:r>
      <w:r>
        <w:rPr>
          <w:rFonts w:ascii="Times New Roman" w:hAnsi="Times New Roman" w:cs="Times New Roman"/>
          <w:bCs/>
          <w:sz w:val="20"/>
          <w:szCs w:val="20"/>
        </w:rPr>
        <w:t>accès à ce</w:t>
      </w:r>
      <w:r w:rsidR="00D33B17">
        <w:rPr>
          <w:rFonts w:ascii="Times New Roman" w:hAnsi="Times New Roman" w:cs="Times New Roman"/>
          <w:bCs/>
          <w:sz w:val="20"/>
          <w:szCs w:val="20"/>
        </w:rPr>
        <w:t>s</w:t>
      </w:r>
      <w:r>
        <w:rPr>
          <w:rFonts w:ascii="Times New Roman" w:hAnsi="Times New Roman" w:cs="Times New Roman"/>
          <w:bCs/>
          <w:sz w:val="20"/>
          <w:szCs w:val="20"/>
        </w:rPr>
        <w:t xml:space="preserve"> terrain</w:t>
      </w:r>
      <w:r w:rsidR="00D33B17">
        <w:rPr>
          <w:rFonts w:ascii="Times New Roman" w:hAnsi="Times New Roman" w:cs="Times New Roman"/>
          <w:bCs/>
          <w:sz w:val="20"/>
          <w:szCs w:val="20"/>
        </w:rPr>
        <w:t>s</w:t>
      </w:r>
      <w:r>
        <w:rPr>
          <w:rFonts w:ascii="Times New Roman" w:hAnsi="Times New Roman" w:cs="Times New Roman"/>
          <w:bCs/>
          <w:sz w:val="20"/>
          <w:szCs w:val="20"/>
        </w:rPr>
        <w:t xml:space="preserve"> occupé</w:t>
      </w:r>
      <w:r w:rsidR="00D33B17">
        <w:rPr>
          <w:rFonts w:ascii="Times New Roman" w:hAnsi="Times New Roman" w:cs="Times New Roman"/>
          <w:bCs/>
          <w:sz w:val="20"/>
          <w:szCs w:val="20"/>
        </w:rPr>
        <w:t xml:space="preserve">s </w:t>
      </w:r>
      <w:r>
        <w:rPr>
          <w:rFonts w:ascii="Times New Roman" w:hAnsi="Times New Roman" w:cs="Times New Roman"/>
          <w:bCs/>
          <w:sz w:val="20"/>
          <w:szCs w:val="20"/>
        </w:rPr>
        <w:t>illicitement l’an dernier par les gens du voyage.</w:t>
      </w:r>
    </w:p>
    <w:p w14:paraId="26DA1201" w14:textId="77777777" w:rsidR="00D33B17" w:rsidRDefault="00D33B17" w:rsidP="00605207">
      <w:pPr>
        <w:pStyle w:val="Paragraphedeliste"/>
        <w:spacing w:after="0" w:line="240" w:lineRule="auto"/>
        <w:ind w:left="0"/>
        <w:jc w:val="both"/>
        <w:rPr>
          <w:rFonts w:ascii="Times New Roman" w:hAnsi="Times New Roman" w:cs="Times New Roman"/>
          <w:bCs/>
          <w:sz w:val="20"/>
          <w:szCs w:val="20"/>
        </w:rPr>
      </w:pPr>
    </w:p>
    <w:p w14:paraId="39B6BFA9" w14:textId="2D905C79" w:rsidR="00D33B17" w:rsidRDefault="00D33B17" w:rsidP="00D33B17">
      <w:pPr>
        <w:spacing w:after="0" w:line="240" w:lineRule="auto"/>
        <w:ind w:left="142" w:hanging="142"/>
        <w:jc w:val="both"/>
        <w:rPr>
          <w:rFonts w:ascii="Times New Roman" w:hAnsi="Times New Roman" w:cs="Times New Roman"/>
          <w:b/>
          <w:sz w:val="20"/>
          <w:szCs w:val="20"/>
        </w:rPr>
      </w:pPr>
      <w:r>
        <w:rPr>
          <w:rFonts w:ascii="Times New Roman" w:hAnsi="Times New Roman" w:cs="Times New Roman"/>
          <w:b/>
          <w:sz w:val="20"/>
          <w:szCs w:val="20"/>
        </w:rPr>
        <w:t>M. Denis DUPANLOUP pour la commission bâtiments,</w:t>
      </w:r>
    </w:p>
    <w:p w14:paraId="4995127A" w14:textId="77777777" w:rsidR="00D33B17" w:rsidRDefault="00D33B17" w:rsidP="00605207">
      <w:pPr>
        <w:pStyle w:val="Paragraphedeliste"/>
        <w:spacing w:after="0" w:line="240" w:lineRule="auto"/>
        <w:ind w:left="0"/>
        <w:jc w:val="both"/>
        <w:rPr>
          <w:rFonts w:ascii="Times New Roman" w:hAnsi="Times New Roman" w:cs="Times New Roman"/>
          <w:bCs/>
          <w:sz w:val="20"/>
          <w:szCs w:val="20"/>
        </w:rPr>
      </w:pPr>
    </w:p>
    <w:p w14:paraId="5D4C948C" w14:textId="5355823E" w:rsidR="00D33B17" w:rsidRDefault="00D33B17" w:rsidP="00605207">
      <w:pPr>
        <w:pStyle w:val="Paragraphedeliste"/>
        <w:spacing w:after="0" w:line="240" w:lineRule="auto"/>
        <w:ind w:left="0"/>
        <w:jc w:val="both"/>
        <w:rPr>
          <w:rFonts w:ascii="Times New Roman" w:hAnsi="Times New Roman" w:cs="Times New Roman"/>
          <w:bCs/>
          <w:sz w:val="20"/>
          <w:szCs w:val="20"/>
        </w:rPr>
      </w:pPr>
      <w:proofErr w:type="gramStart"/>
      <w:r>
        <w:rPr>
          <w:rFonts w:ascii="Times New Roman" w:hAnsi="Times New Roman" w:cs="Times New Roman"/>
          <w:bCs/>
          <w:sz w:val="20"/>
          <w:szCs w:val="20"/>
        </w:rPr>
        <w:t>donne</w:t>
      </w:r>
      <w:proofErr w:type="gramEnd"/>
      <w:r>
        <w:rPr>
          <w:rFonts w:ascii="Times New Roman" w:hAnsi="Times New Roman" w:cs="Times New Roman"/>
          <w:bCs/>
          <w:sz w:val="20"/>
          <w:szCs w:val="20"/>
        </w:rPr>
        <w:t xml:space="preserve"> la liste des lots attribués pour le marché réhabilitation mairie et précise que le lot « espaces verts » sera relancé début juillet. Le déplombage et le désamiantage vont être réalisés dès le 10 juin. Il y aura ensuite un temps de repos avant de pouvoir commencer les travaux de démolition.</w:t>
      </w:r>
    </w:p>
    <w:p w14:paraId="344AC662" w14:textId="77777777" w:rsidR="00FE3E6E" w:rsidRDefault="00FE3E6E" w:rsidP="00605207">
      <w:pPr>
        <w:pStyle w:val="Paragraphedeliste"/>
        <w:spacing w:after="0" w:line="240" w:lineRule="auto"/>
        <w:ind w:left="0"/>
        <w:jc w:val="both"/>
        <w:rPr>
          <w:rFonts w:ascii="Times New Roman" w:hAnsi="Times New Roman" w:cs="Times New Roman"/>
          <w:bCs/>
          <w:sz w:val="20"/>
          <w:szCs w:val="20"/>
        </w:rPr>
      </w:pPr>
    </w:p>
    <w:p w14:paraId="04DCB84F" w14:textId="36FE2CA5" w:rsidR="00FE3E6E" w:rsidRDefault="00FE3E6E" w:rsidP="00605207">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L’installation des stores à la médiathèque, au Diapason et à l’école maternelle se fera mi-juin.</w:t>
      </w:r>
    </w:p>
    <w:p w14:paraId="3445369B" w14:textId="77777777" w:rsidR="00FE3E6E" w:rsidRPr="000D6ECD" w:rsidRDefault="00FE3E6E" w:rsidP="00605207">
      <w:pPr>
        <w:pStyle w:val="Paragraphedeliste"/>
        <w:spacing w:after="0" w:line="240" w:lineRule="auto"/>
        <w:ind w:left="0"/>
        <w:jc w:val="both"/>
        <w:rPr>
          <w:rFonts w:ascii="Times New Roman" w:hAnsi="Times New Roman" w:cs="Times New Roman"/>
          <w:bCs/>
          <w:sz w:val="20"/>
          <w:szCs w:val="20"/>
        </w:rPr>
      </w:pPr>
    </w:p>
    <w:p w14:paraId="0BCF88B0" w14:textId="77E8F8BF" w:rsidR="00605207" w:rsidRDefault="00605207" w:rsidP="00605207">
      <w:pPr>
        <w:pStyle w:val="Paragraphedeliste"/>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rPr>
        <w:t xml:space="preserve">Mme </w:t>
      </w:r>
      <w:r w:rsidR="00E91888">
        <w:rPr>
          <w:rFonts w:ascii="Times New Roman" w:hAnsi="Times New Roman" w:cs="Times New Roman"/>
          <w:b/>
          <w:sz w:val="20"/>
          <w:szCs w:val="20"/>
        </w:rPr>
        <w:t xml:space="preserve">le Maire </w:t>
      </w:r>
      <w:r>
        <w:rPr>
          <w:rFonts w:ascii="Times New Roman" w:hAnsi="Times New Roman" w:cs="Times New Roman"/>
          <w:b/>
          <w:sz w:val="20"/>
          <w:szCs w:val="20"/>
        </w:rPr>
        <w:t>pour la commission scolaire</w:t>
      </w:r>
      <w:r w:rsidR="00972E3F">
        <w:rPr>
          <w:rFonts w:ascii="Times New Roman" w:hAnsi="Times New Roman" w:cs="Times New Roman"/>
          <w:b/>
          <w:sz w:val="20"/>
          <w:szCs w:val="20"/>
        </w:rPr>
        <w:t>, Mme LAFFIN étant absente</w:t>
      </w:r>
      <w:r>
        <w:rPr>
          <w:rFonts w:ascii="Times New Roman" w:hAnsi="Times New Roman" w:cs="Times New Roman"/>
          <w:b/>
          <w:sz w:val="20"/>
          <w:szCs w:val="20"/>
        </w:rPr>
        <w:t> :</w:t>
      </w:r>
    </w:p>
    <w:p w14:paraId="3BEB950D" w14:textId="77777777" w:rsidR="00FE3E6E" w:rsidRDefault="00FE3E6E" w:rsidP="00605207">
      <w:pPr>
        <w:pStyle w:val="Paragraphedeliste"/>
        <w:spacing w:after="0" w:line="240" w:lineRule="auto"/>
        <w:ind w:left="0"/>
        <w:jc w:val="both"/>
        <w:rPr>
          <w:rFonts w:ascii="Times New Roman" w:hAnsi="Times New Roman" w:cs="Times New Roman"/>
          <w:b/>
          <w:sz w:val="20"/>
          <w:szCs w:val="20"/>
        </w:rPr>
      </w:pPr>
    </w:p>
    <w:p w14:paraId="44F4884C" w14:textId="6049324F" w:rsidR="00FE3E6E" w:rsidRDefault="00FE3E6E" w:rsidP="00605207">
      <w:pPr>
        <w:pStyle w:val="Paragraphedeliste"/>
        <w:spacing w:after="0" w:line="240" w:lineRule="auto"/>
        <w:ind w:left="0"/>
        <w:jc w:val="both"/>
        <w:rPr>
          <w:rFonts w:ascii="Times New Roman" w:hAnsi="Times New Roman" w:cs="Times New Roman"/>
          <w:bCs/>
          <w:sz w:val="20"/>
          <w:szCs w:val="20"/>
        </w:rPr>
      </w:pPr>
      <w:r w:rsidRPr="00FE3E6E">
        <w:rPr>
          <w:rFonts w:ascii="Times New Roman" w:hAnsi="Times New Roman" w:cs="Times New Roman"/>
          <w:bCs/>
          <w:sz w:val="20"/>
          <w:szCs w:val="20"/>
        </w:rPr>
        <w:t>La fête de l’école du Chef-Lieu est prévue le 23 juin</w:t>
      </w:r>
      <w:r>
        <w:rPr>
          <w:rFonts w:ascii="Times New Roman" w:hAnsi="Times New Roman" w:cs="Times New Roman"/>
          <w:bCs/>
          <w:sz w:val="20"/>
          <w:szCs w:val="20"/>
        </w:rPr>
        <w:t xml:space="preserve"> au stade ; celle de l’école des </w:t>
      </w:r>
      <w:proofErr w:type="spellStart"/>
      <w:r>
        <w:rPr>
          <w:rFonts w:ascii="Times New Roman" w:hAnsi="Times New Roman" w:cs="Times New Roman"/>
          <w:bCs/>
          <w:sz w:val="20"/>
          <w:szCs w:val="20"/>
        </w:rPr>
        <w:t>Roguet</w:t>
      </w:r>
      <w:proofErr w:type="spellEnd"/>
      <w:r>
        <w:rPr>
          <w:rFonts w:ascii="Times New Roman" w:hAnsi="Times New Roman" w:cs="Times New Roman"/>
          <w:bCs/>
          <w:sz w:val="20"/>
          <w:szCs w:val="20"/>
        </w:rPr>
        <w:t xml:space="preserve"> sera </w:t>
      </w:r>
      <w:r w:rsidRPr="007E3922">
        <w:rPr>
          <w:rFonts w:ascii="Times New Roman" w:hAnsi="Times New Roman" w:cs="Times New Roman"/>
          <w:bCs/>
          <w:sz w:val="20"/>
          <w:szCs w:val="20"/>
        </w:rPr>
        <w:t xml:space="preserve">le </w:t>
      </w:r>
      <w:r w:rsidR="007E3922" w:rsidRPr="007E3922">
        <w:rPr>
          <w:rFonts w:ascii="Times New Roman" w:hAnsi="Times New Roman" w:cs="Times New Roman"/>
          <w:bCs/>
          <w:sz w:val="20"/>
          <w:szCs w:val="20"/>
        </w:rPr>
        <w:t>30</w:t>
      </w:r>
      <w:r w:rsidRPr="007E3922">
        <w:rPr>
          <w:rFonts w:ascii="Times New Roman" w:hAnsi="Times New Roman" w:cs="Times New Roman"/>
          <w:bCs/>
          <w:sz w:val="20"/>
          <w:szCs w:val="20"/>
        </w:rPr>
        <w:t xml:space="preserve"> juin.</w:t>
      </w:r>
      <w:r>
        <w:rPr>
          <w:rFonts w:ascii="Times New Roman" w:hAnsi="Times New Roman" w:cs="Times New Roman"/>
          <w:bCs/>
          <w:sz w:val="20"/>
          <w:szCs w:val="20"/>
        </w:rPr>
        <w:t xml:space="preserve"> </w:t>
      </w:r>
    </w:p>
    <w:p w14:paraId="7E4B37D3" w14:textId="3C34FD18" w:rsidR="00FE3E6E" w:rsidRPr="00FE3E6E" w:rsidRDefault="00FE3E6E" w:rsidP="00605207">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La cérémonie pour le départ des CM2 est prévue le 30 juin</w:t>
      </w:r>
      <w:r w:rsidR="00E91888">
        <w:rPr>
          <w:rFonts w:ascii="Times New Roman" w:hAnsi="Times New Roman" w:cs="Times New Roman"/>
          <w:bCs/>
          <w:sz w:val="20"/>
          <w:szCs w:val="20"/>
        </w:rPr>
        <w:t>.</w:t>
      </w:r>
    </w:p>
    <w:p w14:paraId="53390EB9" w14:textId="77777777" w:rsidR="00605207" w:rsidRPr="00605207" w:rsidRDefault="00605207" w:rsidP="00605207">
      <w:pPr>
        <w:spacing w:after="0" w:line="240" w:lineRule="auto"/>
        <w:jc w:val="both"/>
        <w:rPr>
          <w:rFonts w:ascii="Times New Roman" w:hAnsi="Times New Roman" w:cs="Times New Roman"/>
          <w:b/>
          <w:sz w:val="20"/>
          <w:szCs w:val="20"/>
          <w:u w:val="single"/>
        </w:rPr>
      </w:pPr>
    </w:p>
    <w:p w14:paraId="4365430E" w14:textId="7EA56596" w:rsidR="00605207" w:rsidRDefault="00605207" w:rsidP="003003CA">
      <w:pPr>
        <w:pStyle w:val="Paragraphedeliste"/>
        <w:numPr>
          <w:ilvl w:val="0"/>
          <w:numId w:val="2"/>
        </w:numPr>
        <w:spacing w:after="0" w:line="240" w:lineRule="auto"/>
        <w:ind w:left="0" w:hanging="284"/>
        <w:jc w:val="both"/>
        <w:rPr>
          <w:rFonts w:ascii="Times New Roman" w:hAnsi="Times New Roman" w:cs="Times New Roman"/>
          <w:b/>
          <w:sz w:val="20"/>
          <w:szCs w:val="20"/>
          <w:u w:val="single"/>
        </w:rPr>
      </w:pPr>
      <w:r>
        <w:rPr>
          <w:rFonts w:ascii="Times New Roman" w:hAnsi="Times New Roman" w:cs="Times New Roman"/>
          <w:b/>
          <w:sz w:val="20"/>
          <w:szCs w:val="20"/>
          <w:u w:val="single"/>
        </w:rPr>
        <w:t>Divers</w:t>
      </w:r>
    </w:p>
    <w:p w14:paraId="74D3890C" w14:textId="77777777" w:rsidR="00FE3E6E" w:rsidRDefault="00FE3E6E" w:rsidP="00FE3E6E">
      <w:pPr>
        <w:pStyle w:val="Paragraphedeliste"/>
        <w:spacing w:after="0" w:line="240" w:lineRule="auto"/>
        <w:ind w:left="0"/>
        <w:jc w:val="both"/>
        <w:rPr>
          <w:rFonts w:ascii="Times New Roman" w:hAnsi="Times New Roman" w:cs="Times New Roman"/>
          <w:b/>
          <w:sz w:val="20"/>
          <w:szCs w:val="20"/>
          <w:u w:val="single"/>
        </w:rPr>
      </w:pPr>
    </w:p>
    <w:p w14:paraId="3133671E" w14:textId="6A79D38E" w:rsidR="00605207" w:rsidRDefault="00605207" w:rsidP="00605207">
      <w:pPr>
        <w:pStyle w:val="Paragraphedeliste"/>
        <w:spacing w:after="0" w:line="240" w:lineRule="auto"/>
        <w:ind w:left="0"/>
        <w:jc w:val="both"/>
        <w:rPr>
          <w:rFonts w:ascii="Times New Roman" w:hAnsi="Times New Roman" w:cs="Times New Roman"/>
          <w:bCs/>
          <w:sz w:val="20"/>
          <w:szCs w:val="20"/>
        </w:rPr>
      </w:pPr>
      <w:r w:rsidRPr="00605207">
        <w:rPr>
          <w:rFonts w:ascii="Times New Roman" w:hAnsi="Times New Roman" w:cs="Times New Roman"/>
          <w:bCs/>
          <w:sz w:val="20"/>
          <w:szCs w:val="20"/>
        </w:rPr>
        <w:t>Mme le Maire</w:t>
      </w:r>
      <w:r>
        <w:rPr>
          <w:rFonts w:ascii="Times New Roman" w:hAnsi="Times New Roman" w:cs="Times New Roman"/>
          <w:bCs/>
          <w:sz w:val="20"/>
          <w:szCs w:val="20"/>
        </w:rPr>
        <w:t xml:space="preserve"> présente </w:t>
      </w:r>
      <w:r w:rsidR="007F4B2E">
        <w:rPr>
          <w:rFonts w:ascii="Times New Roman" w:hAnsi="Times New Roman" w:cs="Times New Roman"/>
          <w:bCs/>
          <w:sz w:val="20"/>
          <w:szCs w:val="20"/>
        </w:rPr>
        <w:t>« </w:t>
      </w:r>
      <w:r>
        <w:rPr>
          <w:rFonts w:ascii="Times New Roman" w:hAnsi="Times New Roman" w:cs="Times New Roman"/>
          <w:bCs/>
          <w:sz w:val="20"/>
          <w:szCs w:val="20"/>
        </w:rPr>
        <w:t>la Fresque du climat</w:t>
      </w:r>
      <w:r w:rsidR="007F4B2E">
        <w:rPr>
          <w:rFonts w:ascii="Times New Roman" w:hAnsi="Times New Roman" w:cs="Times New Roman"/>
          <w:bCs/>
          <w:sz w:val="20"/>
          <w:szCs w:val="20"/>
        </w:rPr>
        <w:t> » : il s’agit d’un atelier/formation destiné aux élus et permettant d’expliquer l’impact et les origines du changement climatique sur nos territoires.</w:t>
      </w:r>
    </w:p>
    <w:p w14:paraId="52CAFA04" w14:textId="77777777" w:rsidR="00972E3F" w:rsidRDefault="00972E3F" w:rsidP="00605207">
      <w:pPr>
        <w:pStyle w:val="Paragraphedeliste"/>
        <w:spacing w:after="0" w:line="240" w:lineRule="auto"/>
        <w:ind w:left="0"/>
        <w:jc w:val="both"/>
        <w:rPr>
          <w:rFonts w:ascii="Times New Roman" w:hAnsi="Times New Roman" w:cs="Times New Roman"/>
          <w:bCs/>
          <w:sz w:val="20"/>
          <w:szCs w:val="20"/>
        </w:rPr>
      </w:pPr>
    </w:p>
    <w:p w14:paraId="52C31FF9" w14:textId="2B20824C" w:rsidR="00972E3F" w:rsidRDefault="00972E3F" w:rsidP="00605207">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Mme le Maire fait part d’une information du Syndicat Mixte du Salève qui, dans le cadre de sa mission « valorisation des espaces naturels », recherche des bénévoles « écogardes du Salève » qui seront chargés de la sensibilisation à l’environnement.</w:t>
      </w:r>
    </w:p>
    <w:p w14:paraId="3C069584" w14:textId="77777777" w:rsidR="00FE3E6E" w:rsidRDefault="00FE3E6E" w:rsidP="00605207">
      <w:pPr>
        <w:pStyle w:val="Paragraphedeliste"/>
        <w:spacing w:after="0" w:line="240" w:lineRule="auto"/>
        <w:ind w:left="0"/>
        <w:jc w:val="both"/>
        <w:rPr>
          <w:rFonts w:ascii="Times New Roman" w:hAnsi="Times New Roman" w:cs="Times New Roman"/>
          <w:bCs/>
          <w:sz w:val="20"/>
          <w:szCs w:val="20"/>
        </w:rPr>
      </w:pPr>
    </w:p>
    <w:p w14:paraId="7434CD24" w14:textId="383A17F4" w:rsidR="00FE3E6E" w:rsidRDefault="00FE3E6E" w:rsidP="00605207">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Mme le Maire invite le conseil municipal à participer à l’assemblée générale du Conseil Communautaire, prévue le 7 juin à 19h à la salle communale de Pers-Jussy.</w:t>
      </w:r>
    </w:p>
    <w:p w14:paraId="01690840" w14:textId="77777777" w:rsidR="00FE3E6E" w:rsidRDefault="00FE3E6E" w:rsidP="00605207">
      <w:pPr>
        <w:pStyle w:val="Paragraphedeliste"/>
        <w:spacing w:after="0" w:line="240" w:lineRule="auto"/>
        <w:ind w:left="0"/>
        <w:jc w:val="both"/>
        <w:rPr>
          <w:rFonts w:ascii="Times New Roman" w:hAnsi="Times New Roman" w:cs="Times New Roman"/>
          <w:bCs/>
          <w:sz w:val="20"/>
          <w:szCs w:val="20"/>
        </w:rPr>
      </w:pPr>
    </w:p>
    <w:p w14:paraId="7FD9F0DC" w14:textId="45D4C02E" w:rsidR="00765B89" w:rsidRPr="003003CA" w:rsidRDefault="00FE3E6E" w:rsidP="002104F2">
      <w:pPr>
        <w:pStyle w:val="Paragraphedeliste"/>
        <w:spacing w:after="0" w:line="240" w:lineRule="auto"/>
        <w:ind w:left="0"/>
        <w:jc w:val="both"/>
        <w:rPr>
          <w:rFonts w:ascii="Times New Roman" w:hAnsi="Times New Roman" w:cs="Times New Roman"/>
          <w:b/>
          <w:sz w:val="20"/>
          <w:szCs w:val="20"/>
        </w:rPr>
      </w:pPr>
      <w:r>
        <w:rPr>
          <w:rFonts w:ascii="Times New Roman" w:hAnsi="Times New Roman" w:cs="Times New Roman"/>
          <w:bCs/>
          <w:sz w:val="20"/>
          <w:szCs w:val="20"/>
        </w:rPr>
        <w:t>Mme le Maire propose au Conseil Municipal un petit séjour à Paris les 15 et 16 novembre prochains afin d’aller visiter le Sénat et l’Assemblée Nationale.</w:t>
      </w:r>
      <w:r w:rsidR="002104F2">
        <w:rPr>
          <w:rFonts w:ascii="Times New Roman" w:hAnsi="Times New Roman" w:cs="Times New Roman"/>
          <w:bCs/>
          <w:sz w:val="20"/>
          <w:szCs w:val="20"/>
        </w:rPr>
        <w:t xml:space="preserve"> Une réponse est souhaitée d’ici le 8 juin.</w:t>
      </w:r>
    </w:p>
    <w:p w14:paraId="2AD94365" w14:textId="77777777" w:rsidR="00154A36" w:rsidRDefault="00154A36" w:rsidP="00C724AB">
      <w:pPr>
        <w:spacing w:after="0" w:line="240" w:lineRule="auto"/>
        <w:ind w:left="142" w:hanging="142"/>
        <w:jc w:val="both"/>
        <w:rPr>
          <w:rFonts w:ascii="Times New Roman" w:hAnsi="Times New Roman" w:cs="Times New Roman"/>
          <w:bCs/>
          <w:sz w:val="20"/>
          <w:szCs w:val="20"/>
        </w:rPr>
      </w:pPr>
    </w:p>
    <w:p w14:paraId="498BFBC5" w14:textId="77777777" w:rsidR="00BD14DA" w:rsidRPr="003003CA" w:rsidRDefault="00BD14DA" w:rsidP="003003CA">
      <w:pPr>
        <w:pStyle w:val="Paragraphedeliste"/>
        <w:spacing w:after="0" w:line="240" w:lineRule="auto"/>
        <w:ind w:left="0"/>
        <w:jc w:val="both"/>
        <w:rPr>
          <w:rFonts w:ascii="Times New Roman" w:hAnsi="Times New Roman" w:cs="Times New Roman"/>
          <w:sz w:val="20"/>
          <w:szCs w:val="20"/>
        </w:rPr>
      </w:pPr>
    </w:p>
    <w:p w14:paraId="40B4B1EA" w14:textId="17085733" w:rsidR="00E84A1B" w:rsidRDefault="00E84A1B" w:rsidP="003003CA">
      <w:pPr>
        <w:spacing w:after="0" w:line="240" w:lineRule="auto"/>
        <w:jc w:val="both"/>
        <w:rPr>
          <w:rFonts w:ascii="Times New Roman" w:hAnsi="Times New Roman" w:cs="Times New Roman"/>
          <w:sz w:val="20"/>
          <w:szCs w:val="20"/>
        </w:rPr>
      </w:pPr>
      <w:bookmarkStart w:id="14" w:name="_Hlk63071736"/>
      <w:r w:rsidRPr="003003CA">
        <w:rPr>
          <w:rFonts w:ascii="Times New Roman" w:hAnsi="Times New Roman" w:cs="Times New Roman"/>
          <w:sz w:val="20"/>
          <w:szCs w:val="20"/>
        </w:rPr>
        <w:t>La séance est levée à</w:t>
      </w:r>
      <w:r w:rsidR="002104F2">
        <w:rPr>
          <w:rFonts w:ascii="Times New Roman" w:hAnsi="Times New Roman" w:cs="Times New Roman"/>
          <w:sz w:val="20"/>
          <w:szCs w:val="20"/>
        </w:rPr>
        <w:t xml:space="preserve"> 22 </w:t>
      </w:r>
      <w:r w:rsidRPr="003003CA">
        <w:rPr>
          <w:rFonts w:ascii="Times New Roman" w:hAnsi="Times New Roman" w:cs="Times New Roman"/>
          <w:sz w:val="20"/>
          <w:szCs w:val="20"/>
        </w:rPr>
        <w:t>heures</w:t>
      </w:r>
      <w:r w:rsidR="00F56EE7">
        <w:rPr>
          <w:rFonts w:ascii="Times New Roman" w:hAnsi="Times New Roman" w:cs="Times New Roman"/>
          <w:sz w:val="20"/>
          <w:szCs w:val="20"/>
        </w:rPr>
        <w:t>.</w:t>
      </w:r>
    </w:p>
    <w:p w14:paraId="0445A326" w14:textId="77777777" w:rsidR="00F56EE7" w:rsidRPr="003003CA" w:rsidRDefault="00F56EE7" w:rsidP="003003CA">
      <w:pPr>
        <w:spacing w:after="0" w:line="240" w:lineRule="auto"/>
        <w:jc w:val="both"/>
        <w:rPr>
          <w:rFonts w:ascii="Times New Roman" w:hAnsi="Times New Roman" w:cs="Times New Roman"/>
          <w:sz w:val="20"/>
          <w:szCs w:val="20"/>
        </w:rPr>
      </w:pPr>
    </w:p>
    <w:p w14:paraId="6F1A3D9D" w14:textId="3109FACB" w:rsidR="00E84A1B" w:rsidRPr="003003CA" w:rsidRDefault="00E84A1B"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ab/>
      </w:r>
      <w:r w:rsidRPr="003003CA">
        <w:rPr>
          <w:rFonts w:ascii="Times New Roman" w:hAnsi="Times New Roman" w:cs="Times New Roman"/>
          <w:sz w:val="20"/>
          <w:szCs w:val="20"/>
        </w:rPr>
        <w:tab/>
        <w:t>Le Maire,</w:t>
      </w:r>
      <w:r w:rsidRPr="003003CA">
        <w:rPr>
          <w:rFonts w:ascii="Times New Roman" w:hAnsi="Times New Roman" w:cs="Times New Roman"/>
          <w:sz w:val="20"/>
          <w:szCs w:val="20"/>
        </w:rPr>
        <w:tab/>
      </w:r>
      <w:r w:rsidRPr="003003CA">
        <w:rPr>
          <w:rFonts w:ascii="Times New Roman" w:hAnsi="Times New Roman" w:cs="Times New Roman"/>
          <w:sz w:val="20"/>
          <w:szCs w:val="20"/>
        </w:rPr>
        <w:tab/>
      </w:r>
      <w:r w:rsidRPr="003003CA">
        <w:rPr>
          <w:rFonts w:ascii="Times New Roman" w:hAnsi="Times New Roman" w:cs="Times New Roman"/>
          <w:sz w:val="20"/>
          <w:szCs w:val="20"/>
        </w:rPr>
        <w:tab/>
      </w:r>
      <w:r w:rsidRPr="003003CA">
        <w:rPr>
          <w:rFonts w:ascii="Times New Roman" w:hAnsi="Times New Roman" w:cs="Times New Roman"/>
          <w:sz w:val="20"/>
          <w:szCs w:val="20"/>
        </w:rPr>
        <w:tab/>
        <w:t>L</w:t>
      </w:r>
      <w:r w:rsidR="00E360E8" w:rsidRPr="003003CA">
        <w:rPr>
          <w:rFonts w:ascii="Times New Roman" w:hAnsi="Times New Roman" w:cs="Times New Roman"/>
          <w:sz w:val="20"/>
          <w:szCs w:val="20"/>
        </w:rPr>
        <w:t>e</w:t>
      </w:r>
      <w:r w:rsidRPr="003003CA">
        <w:rPr>
          <w:rFonts w:ascii="Times New Roman" w:hAnsi="Times New Roman" w:cs="Times New Roman"/>
          <w:sz w:val="20"/>
          <w:szCs w:val="20"/>
        </w:rPr>
        <w:t xml:space="preserve"> secrétaire de séance,</w:t>
      </w:r>
    </w:p>
    <w:p w14:paraId="5CBAA78B" w14:textId="77777777" w:rsidR="00E84A1B" w:rsidRPr="003003CA" w:rsidRDefault="00E84A1B"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ab/>
      </w:r>
      <w:r w:rsidRPr="003003CA">
        <w:rPr>
          <w:rFonts w:ascii="Times New Roman" w:hAnsi="Times New Roman" w:cs="Times New Roman"/>
          <w:sz w:val="20"/>
          <w:szCs w:val="20"/>
        </w:rPr>
        <w:tab/>
        <w:t>Isabelle ROGUET</w:t>
      </w:r>
      <w:r w:rsidRPr="003003CA">
        <w:rPr>
          <w:rFonts w:ascii="Times New Roman" w:hAnsi="Times New Roman" w:cs="Times New Roman"/>
          <w:sz w:val="20"/>
          <w:szCs w:val="20"/>
        </w:rPr>
        <w:tab/>
      </w:r>
      <w:r w:rsidRPr="003003CA">
        <w:rPr>
          <w:rFonts w:ascii="Times New Roman" w:hAnsi="Times New Roman" w:cs="Times New Roman"/>
          <w:sz w:val="20"/>
          <w:szCs w:val="20"/>
        </w:rPr>
        <w:tab/>
      </w:r>
      <w:r w:rsidRPr="003003CA">
        <w:rPr>
          <w:rFonts w:ascii="Times New Roman" w:hAnsi="Times New Roman" w:cs="Times New Roman"/>
          <w:sz w:val="20"/>
          <w:szCs w:val="20"/>
        </w:rPr>
        <w:tab/>
      </w:r>
    </w:p>
    <w:p w14:paraId="675C142E" w14:textId="77777777" w:rsidR="005271CA" w:rsidRPr="003003CA" w:rsidRDefault="005271CA" w:rsidP="003003CA">
      <w:pPr>
        <w:pStyle w:val="Paragraphedeliste"/>
        <w:spacing w:after="0" w:line="240" w:lineRule="auto"/>
        <w:ind w:left="0"/>
        <w:jc w:val="both"/>
        <w:rPr>
          <w:rFonts w:ascii="Times New Roman" w:hAnsi="Times New Roman" w:cs="Times New Roman"/>
          <w:sz w:val="20"/>
          <w:szCs w:val="20"/>
        </w:rPr>
      </w:pPr>
    </w:p>
    <w:p w14:paraId="36905C7D" w14:textId="77777777" w:rsidR="00FF7D5C" w:rsidRPr="003003CA" w:rsidRDefault="00FF7D5C" w:rsidP="003003CA">
      <w:pPr>
        <w:pStyle w:val="Paragraphedeliste"/>
        <w:spacing w:after="0" w:line="240" w:lineRule="auto"/>
        <w:ind w:left="0"/>
        <w:jc w:val="both"/>
        <w:rPr>
          <w:rFonts w:ascii="Times New Roman" w:hAnsi="Times New Roman" w:cs="Times New Roman"/>
          <w:sz w:val="20"/>
          <w:szCs w:val="20"/>
        </w:rPr>
      </w:pPr>
    </w:p>
    <w:bookmarkEnd w:id="14"/>
    <w:p w14:paraId="3C123A17" w14:textId="619004DE" w:rsidR="00962333" w:rsidRPr="003003CA" w:rsidRDefault="00962333" w:rsidP="003003CA">
      <w:pPr>
        <w:pStyle w:val="Paragraphedeliste"/>
        <w:spacing w:after="0" w:line="240" w:lineRule="auto"/>
        <w:ind w:left="284"/>
        <w:jc w:val="both"/>
        <w:rPr>
          <w:rFonts w:ascii="Times New Roman" w:hAnsi="Times New Roman" w:cs="Times New Roman"/>
          <w:b/>
          <w:color w:val="000000"/>
          <w:sz w:val="20"/>
          <w:szCs w:val="20"/>
          <w:u w:val="single"/>
        </w:rPr>
      </w:pPr>
    </w:p>
    <w:sectPr w:rsidR="00962333" w:rsidRPr="003003CA" w:rsidSect="00E475E1">
      <w:headerReference w:type="even" r:id="rId8"/>
      <w:headerReference w:type="default" r:id="rId9"/>
      <w:footerReference w:type="even" r:id="rId10"/>
      <w:footerReference w:type="default" r:id="rId11"/>
      <w:headerReference w:type="first" r:id="rId12"/>
      <w:footerReference w:type="first" r:id="rId13"/>
      <w:pgSz w:w="11906" w:h="16838"/>
      <w:pgMar w:top="170" w:right="1418" w:bottom="170"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CA70A" w14:textId="77777777" w:rsidR="00697F2C" w:rsidRDefault="00697F2C" w:rsidP="00996BF7">
      <w:pPr>
        <w:spacing w:after="0" w:line="240" w:lineRule="auto"/>
      </w:pPr>
      <w:r>
        <w:separator/>
      </w:r>
    </w:p>
  </w:endnote>
  <w:endnote w:type="continuationSeparator" w:id="0">
    <w:p w14:paraId="1BC59151" w14:textId="77777777" w:rsidR="00697F2C" w:rsidRDefault="00697F2C" w:rsidP="0099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7F64" w14:textId="77777777" w:rsidR="004C4614" w:rsidRDefault="004C46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861376"/>
      <w:docPartObj>
        <w:docPartGallery w:val="Page Numbers (Bottom of Page)"/>
        <w:docPartUnique/>
      </w:docPartObj>
    </w:sdtPr>
    <w:sdtContent>
      <w:p w14:paraId="20CBC852" w14:textId="77777777" w:rsidR="004C4614" w:rsidRDefault="004C4614">
        <w:pPr>
          <w:pStyle w:val="Pieddepage"/>
          <w:jc w:val="center"/>
        </w:pPr>
        <w:r>
          <w:fldChar w:fldCharType="begin"/>
        </w:r>
        <w:r>
          <w:instrText>PAGE   \* MERGEFORMAT</w:instrText>
        </w:r>
        <w:r>
          <w:fldChar w:fldCharType="separate"/>
        </w:r>
        <w:r w:rsidR="003D306A">
          <w:rPr>
            <w:noProof/>
          </w:rPr>
          <w:t>4</w:t>
        </w:r>
        <w:r>
          <w:fldChar w:fldCharType="end"/>
        </w:r>
      </w:p>
      <w:p w14:paraId="27322D2F" w14:textId="0A19F4AA" w:rsidR="004C4614" w:rsidRDefault="00000000">
        <w:pPr>
          <w:pStyle w:val="Pieddepage"/>
          <w:jc w:val="center"/>
        </w:pPr>
      </w:p>
    </w:sdtContent>
  </w:sdt>
  <w:p w14:paraId="47C65F26" w14:textId="77777777" w:rsidR="004C4614" w:rsidRDefault="004C461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5BC5" w14:textId="77777777" w:rsidR="004C4614" w:rsidRDefault="004C46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1766C" w14:textId="77777777" w:rsidR="00697F2C" w:rsidRDefault="00697F2C" w:rsidP="00996BF7">
      <w:pPr>
        <w:spacing w:after="0" w:line="240" w:lineRule="auto"/>
      </w:pPr>
      <w:r>
        <w:separator/>
      </w:r>
    </w:p>
  </w:footnote>
  <w:footnote w:type="continuationSeparator" w:id="0">
    <w:p w14:paraId="3472DCF7" w14:textId="77777777" w:rsidR="00697F2C" w:rsidRDefault="00697F2C" w:rsidP="00996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7F77" w14:textId="77777777" w:rsidR="004C4614" w:rsidRDefault="004C46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BC90" w14:textId="77777777" w:rsidR="004C4614" w:rsidRDefault="004C461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16B1" w14:textId="77777777" w:rsidR="004C4614" w:rsidRDefault="004C46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0082C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B42769"/>
    <w:multiLevelType w:val="hybridMultilevel"/>
    <w:tmpl w:val="F67210AC"/>
    <w:lvl w:ilvl="0" w:tplc="40B2519A">
      <w:numFmt w:val="bullet"/>
      <w:lvlText w:val="-"/>
      <w:lvlJc w:val="left"/>
      <w:pPr>
        <w:ind w:left="786" w:hanging="360"/>
      </w:pPr>
      <w:rPr>
        <w:rFonts w:ascii="Times New Roman" w:eastAsia="Calibri" w:hAnsi="Times New Roman" w:cs="Times New Roman" w:hint="default"/>
        <w:color w:val="00000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15:restartNumberingAfterBreak="0">
    <w:nsid w:val="029D00D4"/>
    <w:multiLevelType w:val="hybridMultilevel"/>
    <w:tmpl w:val="50B81342"/>
    <w:lvl w:ilvl="0" w:tplc="C71E756C">
      <w:start w:val="25"/>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02D96D58"/>
    <w:multiLevelType w:val="hybridMultilevel"/>
    <w:tmpl w:val="235038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22420D"/>
    <w:multiLevelType w:val="hybridMultilevel"/>
    <w:tmpl w:val="4F083E1E"/>
    <w:lvl w:ilvl="0" w:tplc="25CC7264">
      <w:numFmt w:val="bullet"/>
      <w:lvlText w:val="-"/>
      <w:lvlJc w:val="left"/>
      <w:pPr>
        <w:ind w:left="1211" w:hanging="360"/>
      </w:pPr>
      <w:rPr>
        <w:rFonts w:ascii="Times New Roman" w:eastAsiaTheme="minorHAnsi"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09011310"/>
    <w:multiLevelType w:val="hybridMultilevel"/>
    <w:tmpl w:val="EAC8AB84"/>
    <w:lvl w:ilvl="0" w:tplc="BF4C788A">
      <w:numFmt w:val="bullet"/>
      <w:lvlText w:val="-"/>
      <w:lvlJc w:val="left"/>
      <w:pPr>
        <w:ind w:left="785" w:hanging="360"/>
      </w:pPr>
      <w:rPr>
        <w:rFonts w:ascii="Times New Roman" w:eastAsia="Times New Roman" w:hAnsi="Times New Roman" w:cs="Times New Roman"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6" w15:restartNumberingAfterBreak="0">
    <w:nsid w:val="10372F1A"/>
    <w:multiLevelType w:val="hybridMultilevel"/>
    <w:tmpl w:val="54BAC0F8"/>
    <w:lvl w:ilvl="0" w:tplc="040C000D">
      <w:start w:val="1"/>
      <w:numFmt w:val="bullet"/>
      <w:lvlText w:val=""/>
      <w:lvlJc w:val="left"/>
      <w:pPr>
        <w:tabs>
          <w:tab w:val="num" w:pos="1146"/>
        </w:tabs>
        <w:ind w:left="1146" w:hanging="360"/>
      </w:pPr>
      <w:rPr>
        <w:rFonts w:ascii="Wingdings" w:hAnsi="Wingdings"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11B624D3"/>
    <w:multiLevelType w:val="hybridMultilevel"/>
    <w:tmpl w:val="8E62AC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004C3C"/>
    <w:multiLevelType w:val="hybridMultilevel"/>
    <w:tmpl w:val="8EFCEE7E"/>
    <w:lvl w:ilvl="0" w:tplc="7A7C6EF8">
      <w:start w:val="10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7F1351"/>
    <w:multiLevelType w:val="hybridMultilevel"/>
    <w:tmpl w:val="834A1782"/>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22F9553D"/>
    <w:multiLevelType w:val="hybridMultilevel"/>
    <w:tmpl w:val="AC68C2AA"/>
    <w:lvl w:ilvl="0" w:tplc="78C8ED90">
      <w:numFmt w:val="bullet"/>
      <w:lvlText w:val="-"/>
      <w:lvlJc w:val="left"/>
      <w:pPr>
        <w:tabs>
          <w:tab w:val="num" w:pos="1080"/>
        </w:tabs>
        <w:ind w:left="1080" w:hanging="360"/>
      </w:pPr>
      <w:rPr>
        <w:rFonts w:ascii="Arial" w:eastAsia="Times New Roman" w:hAnsi="Arial" w:cs="Aria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3774AAA"/>
    <w:multiLevelType w:val="hybridMultilevel"/>
    <w:tmpl w:val="2FB810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CB3771"/>
    <w:multiLevelType w:val="hybridMultilevel"/>
    <w:tmpl w:val="4D20402C"/>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68862F6"/>
    <w:multiLevelType w:val="hybridMultilevel"/>
    <w:tmpl w:val="314EEE5C"/>
    <w:lvl w:ilvl="0" w:tplc="8FB83172">
      <w:start w:val="1"/>
      <w:numFmt w:val="decimal"/>
      <w:lvlText w:val="%1."/>
      <w:lvlJc w:val="left"/>
      <w:pPr>
        <w:ind w:left="360" w:hanging="360"/>
      </w:pPr>
      <w:rPr>
        <w:rFonts w:ascii="Times New Roman" w:hAnsi="Times New Roman" w:cs="Times New Roman"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B1B542B"/>
    <w:multiLevelType w:val="hybridMultilevel"/>
    <w:tmpl w:val="B412BDAC"/>
    <w:lvl w:ilvl="0" w:tplc="1414C64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CD70198"/>
    <w:multiLevelType w:val="hybridMultilevel"/>
    <w:tmpl w:val="B896C462"/>
    <w:lvl w:ilvl="0" w:tplc="B4EA13E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901E89"/>
    <w:multiLevelType w:val="hybridMultilevel"/>
    <w:tmpl w:val="B166277A"/>
    <w:lvl w:ilvl="0" w:tplc="E9BC91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6C784B"/>
    <w:multiLevelType w:val="hybridMultilevel"/>
    <w:tmpl w:val="16588F3C"/>
    <w:lvl w:ilvl="0" w:tplc="02885B0A">
      <w:start w:val="13"/>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15:restartNumberingAfterBreak="0">
    <w:nsid w:val="47235934"/>
    <w:multiLevelType w:val="hybridMultilevel"/>
    <w:tmpl w:val="B434D434"/>
    <w:lvl w:ilvl="0" w:tplc="75941D8C">
      <w:start w:val="1"/>
      <w:numFmt w:val="bullet"/>
      <w:lvlText w:val=""/>
      <w:lvlJc w:val="left"/>
      <w:pPr>
        <w:tabs>
          <w:tab w:val="num" w:pos="1146"/>
        </w:tabs>
        <w:ind w:left="1146" w:hanging="360"/>
      </w:pPr>
      <w:rPr>
        <w:rFonts w:ascii="Wingdings" w:hAnsi="Wingdings"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4A7F2465"/>
    <w:multiLevelType w:val="hybridMultilevel"/>
    <w:tmpl w:val="F8E4CC8A"/>
    <w:lvl w:ilvl="0" w:tplc="197AD614">
      <w:start w:val="13"/>
      <w:numFmt w:val="bullet"/>
      <w:lvlText w:val="-"/>
      <w:lvlJc w:val="left"/>
      <w:pPr>
        <w:ind w:left="1145" w:hanging="360"/>
      </w:pPr>
      <w:rPr>
        <w:rFonts w:ascii="Times New Roman" w:eastAsia="Times New Roman" w:hAnsi="Times New Roman" w:cs="Times New Roman"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0" w15:restartNumberingAfterBreak="0">
    <w:nsid w:val="4A7F2FCC"/>
    <w:multiLevelType w:val="hybridMultilevel"/>
    <w:tmpl w:val="6EF06FA8"/>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1" w15:restartNumberingAfterBreak="0">
    <w:nsid w:val="4B9C689F"/>
    <w:multiLevelType w:val="hybridMultilevel"/>
    <w:tmpl w:val="D40EB234"/>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2" w15:restartNumberingAfterBreak="0">
    <w:nsid w:val="4E474698"/>
    <w:multiLevelType w:val="hybridMultilevel"/>
    <w:tmpl w:val="D50017BE"/>
    <w:lvl w:ilvl="0" w:tplc="040C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695D75"/>
    <w:multiLevelType w:val="hybridMultilevel"/>
    <w:tmpl w:val="3BE066C0"/>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4" w15:restartNumberingAfterBreak="0">
    <w:nsid w:val="52281939"/>
    <w:multiLevelType w:val="hybridMultilevel"/>
    <w:tmpl w:val="73E8F40E"/>
    <w:lvl w:ilvl="0" w:tplc="8D3807A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7855E2"/>
    <w:multiLevelType w:val="hybridMultilevel"/>
    <w:tmpl w:val="851ABD46"/>
    <w:lvl w:ilvl="0" w:tplc="ABFEAD50">
      <w:start w:val="2"/>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6" w15:restartNumberingAfterBreak="0">
    <w:nsid w:val="603766AF"/>
    <w:multiLevelType w:val="hybridMultilevel"/>
    <w:tmpl w:val="C486BC2E"/>
    <w:lvl w:ilvl="0" w:tplc="040C000F">
      <w:start w:val="1"/>
      <w:numFmt w:val="decimal"/>
      <w:lvlText w:val="%1."/>
      <w:lvlJc w:val="left"/>
      <w:pPr>
        <w:ind w:left="644" w:hanging="360"/>
      </w:pPr>
      <w:rPr>
        <w:rFonts w:hint="default"/>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9176CCF"/>
    <w:multiLevelType w:val="hybridMultilevel"/>
    <w:tmpl w:val="35F09940"/>
    <w:lvl w:ilvl="0" w:tplc="040C0005">
      <w:start w:val="1"/>
      <w:numFmt w:val="bullet"/>
      <w:lvlText w:val=""/>
      <w:lvlJc w:val="left"/>
      <w:pPr>
        <w:ind w:left="1151" w:hanging="360"/>
      </w:pPr>
      <w:rPr>
        <w:rFonts w:ascii="Wingdings" w:hAnsi="Wingdings" w:hint="default"/>
      </w:rPr>
    </w:lvl>
    <w:lvl w:ilvl="1" w:tplc="040C0003" w:tentative="1">
      <w:start w:val="1"/>
      <w:numFmt w:val="bullet"/>
      <w:lvlText w:val="o"/>
      <w:lvlJc w:val="left"/>
      <w:pPr>
        <w:ind w:left="1871" w:hanging="360"/>
      </w:pPr>
      <w:rPr>
        <w:rFonts w:ascii="Courier New" w:hAnsi="Courier New" w:cs="Courier New" w:hint="default"/>
      </w:rPr>
    </w:lvl>
    <w:lvl w:ilvl="2" w:tplc="040C0005" w:tentative="1">
      <w:start w:val="1"/>
      <w:numFmt w:val="bullet"/>
      <w:lvlText w:val=""/>
      <w:lvlJc w:val="left"/>
      <w:pPr>
        <w:ind w:left="2591" w:hanging="360"/>
      </w:pPr>
      <w:rPr>
        <w:rFonts w:ascii="Wingdings" w:hAnsi="Wingdings" w:hint="default"/>
      </w:rPr>
    </w:lvl>
    <w:lvl w:ilvl="3" w:tplc="040C0001" w:tentative="1">
      <w:start w:val="1"/>
      <w:numFmt w:val="bullet"/>
      <w:lvlText w:val=""/>
      <w:lvlJc w:val="left"/>
      <w:pPr>
        <w:ind w:left="3311" w:hanging="360"/>
      </w:pPr>
      <w:rPr>
        <w:rFonts w:ascii="Symbol" w:hAnsi="Symbol" w:hint="default"/>
      </w:rPr>
    </w:lvl>
    <w:lvl w:ilvl="4" w:tplc="040C0003" w:tentative="1">
      <w:start w:val="1"/>
      <w:numFmt w:val="bullet"/>
      <w:lvlText w:val="o"/>
      <w:lvlJc w:val="left"/>
      <w:pPr>
        <w:ind w:left="4031" w:hanging="360"/>
      </w:pPr>
      <w:rPr>
        <w:rFonts w:ascii="Courier New" w:hAnsi="Courier New" w:cs="Courier New" w:hint="default"/>
      </w:rPr>
    </w:lvl>
    <w:lvl w:ilvl="5" w:tplc="040C0005" w:tentative="1">
      <w:start w:val="1"/>
      <w:numFmt w:val="bullet"/>
      <w:lvlText w:val=""/>
      <w:lvlJc w:val="left"/>
      <w:pPr>
        <w:ind w:left="4751" w:hanging="360"/>
      </w:pPr>
      <w:rPr>
        <w:rFonts w:ascii="Wingdings" w:hAnsi="Wingdings" w:hint="default"/>
      </w:rPr>
    </w:lvl>
    <w:lvl w:ilvl="6" w:tplc="040C0001" w:tentative="1">
      <w:start w:val="1"/>
      <w:numFmt w:val="bullet"/>
      <w:lvlText w:val=""/>
      <w:lvlJc w:val="left"/>
      <w:pPr>
        <w:ind w:left="5471" w:hanging="360"/>
      </w:pPr>
      <w:rPr>
        <w:rFonts w:ascii="Symbol" w:hAnsi="Symbol" w:hint="default"/>
      </w:rPr>
    </w:lvl>
    <w:lvl w:ilvl="7" w:tplc="040C0003" w:tentative="1">
      <w:start w:val="1"/>
      <w:numFmt w:val="bullet"/>
      <w:lvlText w:val="o"/>
      <w:lvlJc w:val="left"/>
      <w:pPr>
        <w:ind w:left="6191" w:hanging="360"/>
      </w:pPr>
      <w:rPr>
        <w:rFonts w:ascii="Courier New" w:hAnsi="Courier New" w:cs="Courier New" w:hint="default"/>
      </w:rPr>
    </w:lvl>
    <w:lvl w:ilvl="8" w:tplc="040C0005" w:tentative="1">
      <w:start w:val="1"/>
      <w:numFmt w:val="bullet"/>
      <w:lvlText w:val=""/>
      <w:lvlJc w:val="left"/>
      <w:pPr>
        <w:ind w:left="6911" w:hanging="360"/>
      </w:pPr>
      <w:rPr>
        <w:rFonts w:ascii="Wingdings" w:hAnsi="Wingdings" w:hint="default"/>
      </w:rPr>
    </w:lvl>
  </w:abstractNum>
  <w:abstractNum w:abstractNumId="28" w15:restartNumberingAfterBreak="0">
    <w:nsid w:val="71D70BA9"/>
    <w:multiLevelType w:val="hybridMultilevel"/>
    <w:tmpl w:val="65B2DA3A"/>
    <w:lvl w:ilvl="0" w:tplc="6A4671C8">
      <w:start w:val="13"/>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783145CD"/>
    <w:multiLevelType w:val="hybridMultilevel"/>
    <w:tmpl w:val="B8D8D656"/>
    <w:lvl w:ilvl="0" w:tplc="E7DA2DE2">
      <w:numFmt w:val="bullet"/>
      <w:lvlText w:val="-"/>
      <w:lvlJc w:val="left"/>
      <w:pPr>
        <w:ind w:left="1068" w:hanging="360"/>
      </w:pPr>
      <w:rPr>
        <w:rFonts w:ascii="Times New Roman" w:eastAsiaTheme="minorHAnsi"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7A682C0D"/>
    <w:multiLevelType w:val="hybridMultilevel"/>
    <w:tmpl w:val="FB7C8A54"/>
    <w:lvl w:ilvl="0" w:tplc="2436AA5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D8532D4"/>
    <w:multiLevelType w:val="hybridMultilevel"/>
    <w:tmpl w:val="805EF3C0"/>
    <w:lvl w:ilvl="0" w:tplc="29B2F52E">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2" w15:restartNumberingAfterBreak="0">
    <w:nsid w:val="7E834CF5"/>
    <w:multiLevelType w:val="hybridMultilevel"/>
    <w:tmpl w:val="CA2A2F0E"/>
    <w:lvl w:ilvl="0" w:tplc="8B000908">
      <w:start w:val="109"/>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16cid:durableId="2032997961">
    <w:abstractNumId w:val="0"/>
  </w:num>
  <w:num w:numId="2" w16cid:durableId="1377580341">
    <w:abstractNumId w:val="26"/>
  </w:num>
  <w:num w:numId="3" w16cid:durableId="494998131">
    <w:abstractNumId w:val="7"/>
  </w:num>
  <w:num w:numId="4" w16cid:durableId="288784246">
    <w:abstractNumId w:val="18"/>
  </w:num>
  <w:num w:numId="5" w16cid:durableId="1458644091">
    <w:abstractNumId w:val="24"/>
  </w:num>
  <w:num w:numId="6" w16cid:durableId="983778610">
    <w:abstractNumId w:val="13"/>
  </w:num>
  <w:num w:numId="7" w16cid:durableId="1000156313">
    <w:abstractNumId w:val="12"/>
  </w:num>
  <w:num w:numId="8" w16cid:durableId="1046679948">
    <w:abstractNumId w:val="22"/>
  </w:num>
  <w:num w:numId="9" w16cid:durableId="583800324">
    <w:abstractNumId w:val="3"/>
  </w:num>
  <w:num w:numId="10" w16cid:durableId="976373902">
    <w:abstractNumId w:val="11"/>
  </w:num>
  <w:num w:numId="11" w16cid:durableId="1621759370">
    <w:abstractNumId w:val="16"/>
  </w:num>
  <w:num w:numId="12" w16cid:durableId="790633531">
    <w:abstractNumId w:val="6"/>
  </w:num>
  <w:num w:numId="13" w16cid:durableId="1011565240">
    <w:abstractNumId w:val="21"/>
  </w:num>
  <w:num w:numId="14" w16cid:durableId="1290941247">
    <w:abstractNumId w:val="23"/>
  </w:num>
  <w:num w:numId="15" w16cid:durableId="1432311258">
    <w:abstractNumId w:val="20"/>
  </w:num>
  <w:num w:numId="16" w16cid:durableId="1403139818">
    <w:abstractNumId w:val="15"/>
  </w:num>
  <w:num w:numId="17" w16cid:durableId="1213036157">
    <w:abstractNumId w:val="17"/>
  </w:num>
  <w:num w:numId="18" w16cid:durableId="1710832734">
    <w:abstractNumId w:val="25"/>
  </w:num>
  <w:num w:numId="19" w16cid:durableId="1849442206">
    <w:abstractNumId w:val="30"/>
  </w:num>
  <w:num w:numId="20" w16cid:durableId="1735735678">
    <w:abstractNumId w:val="14"/>
  </w:num>
  <w:num w:numId="21" w16cid:durableId="1749110828">
    <w:abstractNumId w:val="19"/>
  </w:num>
  <w:num w:numId="22" w16cid:durableId="1031498096">
    <w:abstractNumId w:val="4"/>
  </w:num>
  <w:num w:numId="23" w16cid:durableId="1914855291">
    <w:abstractNumId w:val="29"/>
  </w:num>
  <w:num w:numId="24" w16cid:durableId="1134524902">
    <w:abstractNumId w:val="8"/>
  </w:num>
  <w:num w:numId="25" w16cid:durableId="1884242829">
    <w:abstractNumId w:val="9"/>
  </w:num>
  <w:num w:numId="26" w16cid:durableId="1641687490">
    <w:abstractNumId w:val="27"/>
  </w:num>
  <w:num w:numId="27" w16cid:durableId="689141237">
    <w:abstractNumId w:val="28"/>
  </w:num>
  <w:num w:numId="28" w16cid:durableId="1088962426">
    <w:abstractNumId w:val="31"/>
  </w:num>
  <w:num w:numId="29" w16cid:durableId="2120837041">
    <w:abstractNumId w:val="1"/>
  </w:num>
  <w:num w:numId="30" w16cid:durableId="866454816">
    <w:abstractNumId w:val="32"/>
  </w:num>
  <w:num w:numId="31" w16cid:durableId="801189558">
    <w:abstractNumId w:val="10"/>
  </w:num>
  <w:num w:numId="32" w16cid:durableId="1292858507">
    <w:abstractNumId w:val="5"/>
  </w:num>
  <w:num w:numId="33" w16cid:durableId="121971033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7B"/>
    <w:rsid w:val="0000046A"/>
    <w:rsid w:val="00000725"/>
    <w:rsid w:val="000030F9"/>
    <w:rsid w:val="000034D3"/>
    <w:rsid w:val="0000449B"/>
    <w:rsid w:val="00005310"/>
    <w:rsid w:val="0000599E"/>
    <w:rsid w:val="000059D4"/>
    <w:rsid w:val="00005DFD"/>
    <w:rsid w:val="0000757B"/>
    <w:rsid w:val="00007B9A"/>
    <w:rsid w:val="00010332"/>
    <w:rsid w:val="00010A27"/>
    <w:rsid w:val="0001102E"/>
    <w:rsid w:val="00011D87"/>
    <w:rsid w:val="00013BAF"/>
    <w:rsid w:val="00016713"/>
    <w:rsid w:val="00022615"/>
    <w:rsid w:val="00022944"/>
    <w:rsid w:val="00023102"/>
    <w:rsid w:val="000242F1"/>
    <w:rsid w:val="000245EF"/>
    <w:rsid w:val="00026228"/>
    <w:rsid w:val="000269CB"/>
    <w:rsid w:val="00027137"/>
    <w:rsid w:val="000305F4"/>
    <w:rsid w:val="00030D04"/>
    <w:rsid w:val="0003145B"/>
    <w:rsid w:val="000336BE"/>
    <w:rsid w:val="00033932"/>
    <w:rsid w:val="0003427A"/>
    <w:rsid w:val="00034D64"/>
    <w:rsid w:val="00036D35"/>
    <w:rsid w:val="000374D9"/>
    <w:rsid w:val="000378A2"/>
    <w:rsid w:val="00037AF3"/>
    <w:rsid w:val="000415E6"/>
    <w:rsid w:val="000429BF"/>
    <w:rsid w:val="00052762"/>
    <w:rsid w:val="000542BE"/>
    <w:rsid w:val="000555E9"/>
    <w:rsid w:val="000564E7"/>
    <w:rsid w:val="000567F0"/>
    <w:rsid w:val="00057BD7"/>
    <w:rsid w:val="00060D5B"/>
    <w:rsid w:val="00060E5D"/>
    <w:rsid w:val="00063463"/>
    <w:rsid w:val="0006522A"/>
    <w:rsid w:val="00071376"/>
    <w:rsid w:val="00074621"/>
    <w:rsid w:val="00074661"/>
    <w:rsid w:val="000746A3"/>
    <w:rsid w:val="00074BA3"/>
    <w:rsid w:val="0007758E"/>
    <w:rsid w:val="00077A5C"/>
    <w:rsid w:val="000812D6"/>
    <w:rsid w:val="000839AE"/>
    <w:rsid w:val="000844B1"/>
    <w:rsid w:val="00085B03"/>
    <w:rsid w:val="00085EF4"/>
    <w:rsid w:val="00087382"/>
    <w:rsid w:val="00090218"/>
    <w:rsid w:val="0009183B"/>
    <w:rsid w:val="00092FDC"/>
    <w:rsid w:val="000934BF"/>
    <w:rsid w:val="0009523B"/>
    <w:rsid w:val="000964E3"/>
    <w:rsid w:val="000972A3"/>
    <w:rsid w:val="00097343"/>
    <w:rsid w:val="000A0A88"/>
    <w:rsid w:val="000A13C2"/>
    <w:rsid w:val="000A2A33"/>
    <w:rsid w:val="000A334E"/>
    <w:rsid w:val="000A4172"/>
    <w:rsid w:val="000B28DB"/>
    <w:rsid w:val="000B3DD0"/>
    <w:rsid w:val="000B5896"/>
    <w:rsid w:val="000C15B1"/>
    <w:rsid w:val="000C1717"/>
    <w:rsid w:val="000C1E0D"/>
    <w:rsid w:val="000C3E80"/>
    <w:rsid w:val="000C6A7B"/>
    <w:rsid w:val="000C7C7F"/>
    <w:rsid w:val="000D0576"/>
    <w:rsid w:val="000D0C05"/>
    <w:rsid w:val="000D1365"/>
    <w:rsid w:val="000D278B"/>
    <w:rsid w:val="000D5239"/>
    <w:rsid w:val="000D6ECD"/>
    <w:rsid w:val="000E1426"/>
    <w:rsid w:val="000E4330"/>
    <w:rsid w:val="000E48A0"/>
    <w:rsid w:val="000E49AE"/>
    <w:rsid w:val="000E4CDA"/>
    <w:rsid w:val="000F123C"/>
    <w:rsid w:val="000F185D"/>
    <w:rsid w:val="001003C6"/>
    <w:rsid w:val="0010629A"/>
    <w:rsid w:val="00106ADA"/>
    <w:rsid w:val="001106B8"/>
    <w:rsid w:val="001109A3"/>
    <w:rsid w:val="001121AD"/>
    <w:rsid w:val="00112FB7"/>
    <w:rsid w:val="001135E5"/>
    <w:rsid w:val="0011400A"/>
    <w:rsid w:val="0011419C"/>
    <w:rsid w:val="00115301"/>
    <w:rsid w:val="00120A8C"/>
    <w:rsid w:val="00121505"/>
    <w:rsid w:val="001217FA"/>
    <w:rsid w:val="00131BD1"/>
    <w:rsid w:val="00134EE0"/>
    <w:rsid w:val="001350D1"/>
    <w:rsid w:val="001353BB"/>
    <w:rsid w:val="001367E9"/>
    <w:rsid w:val="00136A0F"/>
    <w:rsid w:val="0014058C"/>
    <w:rsid w:val="0014110E"/>
    <w:rsid w:val="00141A83"/>
    <w:rsid w:val="00141E3E"/>
    <w:rsid w:val="00142109"/>
    <w:rsid w:val="00142C4D"/>
    <w:rsid w:val="00144354"/>
    <w:rsid w:val="00146255"/>
    <w:rsid w:val="001510B6"/>
    <w:rsid w:val="0015151E"/>
    <w:rsid w:val="00151EE7"/>
    <w:rsid w:val="00152EF6"/>
    <w:rsid w:val="00154A36"/>
    <w:rsid w:val="00155F14"/>
    <w:rsid w:val="001562BA"/>
    <w:rsid w:val="001563BF"/>
    <w:rsid w:val="00156868"/>
    <w:rsid w:val="001572E8"/>
    <w:rsid w:val="00161A4F"/>
    <w:rsid w:val="00161F1A"/>
    <w:rsid w:val="00163531"/>
    <w:rsid w:val="00166E3E"/>
    <w:rsid w:val="001675AD"/>
    <w:rsid w:val="00172105"/>
    <w:rsid w:val="001737CB"/>
    <w:rsid w:val="0017620F"/>
    <w:rsid w:val="00182529"/>
    <w:rsid w:val="00186443"/>
    <w:rsid w:val="00193170"/>
    <w:rsid w:val="00194B7B"/>
    <w:rsid w:val="00195E73"/>
    <w:rsid w:val="00196242"/>
    <w:rsid w:val="0019652F"/>
    <w:rsid w:val="00196BF8"/>
    <w:rsid w:val="001A7214"/>
    <w:rsid w:val="001A782E"/>
    <w:rsid w:val="001B13DE"/>
    <w:rsid w:val="001B1B73"/>
    <w:rsid w:val="001B24C9"/>
    <w:rsid w:val="001B305E"/>
    <w:rsid w:val="001B4D91"/>
    <w:rsid w:val="001B6A7E"/>
    <w:rsid w:val="001B72EE"/>
    <w:rsid w:val="001C1519"/>
    <w:rsid w:val="001C1C20"/>
    <w:rsid w:val="001C275C"/>
    <w:rsid w:val="001C4275"/>
    <w:rsid w:val="001C7481"/>
    <w:rsid w:val="001D0215"/>
    <w:rsid w:val="001D631F"/>
    <w:rsid w:val="001D6D61"/>
    <w:rsid w:val="001E1CAE"/>
    <w:rsid w:val="001E4AF6"/>
    <w:rsid w:val="001E64B6"/>
    <w:rsid w:val="001F11B7"/>
    <w:rsid w:val="001F22DA"/>
    <w:rsid w:val="001F43DA"/>
    <w:rsid w:val="001F5174"/>
    <w:rsid w:val="001F5E4D"/>
    <w:rsid w:val="0020104D"/>
    <w:rsid w:val="002025D0"/>
    <w:rsid w:val="002041B5"/>
    <w:rsid w:val="00204F97"/>
    <w:rsid w:val="00207117"/>
    <w:rsid w:val="002104F2"/>
    <w:rsid w:val="00213F09"/>
    <w:rsid w:val="0021453E"/>
    <w:rsid w:val="00214F06"/>
    <w:rsid w:val="0021566E"/>
    <w:rsid w:val="00224D36"/>
    <w:rsid w:val="0022652E"/>
    <w:rsid w:val="00226DFF"/>
    <w:rsid w:val="002306C0"/>
    <w:rsid w:val="0023082E"/>
    <w:rsid w:val="00230E12"/>
    <w:rsid w:val="002335ED"/>
    <w:rsid w:val="002338EA"/>
    <w:rsid w:val="002340F1"/>
    <w:rsid w:val="00235811"/>
    <w:rsid w:val="00236C66"/>
    <w:rsid w:val="00240C69"/>
    <w:rsid w:val="0024296C"/>
    <w:rsid w:val="002429A7"/>
    <w:rsid w:val="00243E07"/>
    <w:rsid w:val="00243E6A"/>
    <w:rsid w:val="0025014F"/>
    <w:rsid w:val="002514E5"/>
    <w:rsid w:val="002519DD"/>
    <w:rsid w:val="00254705"/>
    <w:rsid w:val="002556B2"/>
    <w:rsid w:val="00255C3A"/>
    <w:rsid w:val="00256672"/>
    <w:rsid w:val="00257A2E"/>
    <w:rsid w:val="00257DE0"/>
    <w:rsid w:val="00260A83"/>
    <w:rsid w:val="002638E7"/>
    <w:rsid w:val="00263ABC"/>
    <w:rsid w:val="002640D4"/>
    <w:rsid w:val="00264489"/>
    <w:rsid w:val="002666AD"/>
    <w:rsid w:val="00270469"/>
    <w:rsid w:val="00271E2F"/>
    <w:rsid w:val="00271EB3"/>
    <w:rsid w:val="00272DA4"/>
    <w:rsid w:val="00273683"/>
    <w:rsid w:val="00275345"/>
    <w:rsid w:val="0027577A"/>
    <w:rsid w:val="0028040B"/>
    <w:rsid w:val="002808BC"/>
    <w:rsid w:val="002873A6"/>
    <w:rsid w:val="002926E9"/>
    <w:rsid w:val="00292D98"/>
    <w:rsid w:val="0029439F"/>
    <w:rsid w:val="00294EB2"/>
    <w:rsid w:val="0029639D"/>
    <w:rsid w:val="002A10DE"/>
    <w:rsid w:val="002A1C3B"/>
    <w:rsid w:val="002A3198"/>
    <w:rsid w:val="002A38B5"/>
    <w:rsid w:val="002A3B50"/>
    <w:rsid w:val="002A4FE5"/>
    <w:rsid w:val="002A5C0B"/>
    <w:rsid w:val="002A6338"/>
    <w:rsid w:val="002B0DF7"/>
    <w:rsid w:val="002B0F96"/>
    <w:rsid w:val="002B1295"/>
    <w:rsid w:val="002B28D7"/>
    <w:rsid w:val="002B302B"/>
    <w:rsid w:val="002B4124"/>
    <w:rsid w:val="002B6B81"/>
    <w:rsid w:val="002B7D50"/>
    <w:rsid w:val="002C05D1"/>
    <w:rsid w:val="002C0D83"/>
    <w:rsid w:val="002C0E25"/>
    <w:rsid w:val="002C242C"/>
    <w:rsid w:val="002C411E"/>
    <w:rsid w:val="002C5293"/>
    <w:rsid w:val="002C6F4F"/>
    <w:rsid w:val="002C7E8F"/>
    <w:rsid w:val="002D2DA5"/>
    <w:rsid w:val="002D59DC"/>
    <w:rsid w:val="002E1A38"/>
    <w:rsid w:val="002E2A3D"/>
    <w:rsid w:val="002E3541"/>
    <w:rsid w:val="002E37D2"/>
    <w:rsid w:val="002E4F25"/>
    <w:rsid w:val="002E5488"/>
    <w:rsid w:val="002E6142"/>
    <w:rsid w:val="002E6921"/>
    <w:rsid w:val="002E7916"/>
    <w:rsid w:val="002F03BB"/>
    <w:rsid w:val="002F1823"/>
    <w:rsid w:val="002F1DAD"/>
    <w:rsid w:val="002F2F21"/>
    <w:rsid w:val="002F5385"/>
    <w:rsid w:val="002F67D4"/>
    <w:rsid w:val="003003CA"/>
    <w:rsid w:val="00301A28"/>
    <w:rsid w:val="00302AFE"/>
    <w:rsid w:val="0030357A"/>
    <w:rsid w:val="0030374F"/>
    <w:rsid w:val="00303784"/>
    <w:rsid w:val="00303C4C"/>
    <w:rsid w:val="00304453"/>
    <w:rsid w:val="00310110"/>
    <w:rsid w:val="003128F0"/>
    <w:rsid w:val="00312A93"/>
    <w:rsid w:val="00314602"/>
    <w:rsid w:val="00315DB2"/>
    <w:rsid w:val="0031622D"/>
    <w:rsid w:val="00317A03"/>
    <w:rsid w:val="00321F2F"/>
    <w:rsid w:val="00323696"/>
    <w:rsid w:val="00324248"/>
    <w:rsid w:val="00325E7A"/>
    <w:rsid w:val="003269D6"/>
    <w:rsid w:val="0032746B"/>
    <w:rsid w:val="003277C7"/>
    <w:rsid w:val="00327EC5"/>
    <w:rsid w:val="00330FFE"/>
    <w:rsid w:val="00331C22"/>
    <w:rsid w:val="00334EEF"/>
    <w:rsid w:val="00337BB6"/>
    <w:rsid w:val="0034328D"/>
    <w:rsid w:val="00346859"/>
    <w:rsid w:val="00347536"/>
    <w:rsid w:val="00347ADD"/>
    <w:rsid w:val="00347C78"/>
    <w:rsid w:val="0035169E"/>
    <w:rsid w:val="003530C6"/>
    <w:rsid w:val="00353224"/>
    <w:rsid w:val="003553CE"/>
    <w:rsid w:val="0035544F"/>
    <w:rsid w:val="00355CD0"/>
    <w:rsid w:val="00355CDE"/>
    <w:rsid w:val="0035714E"/>
    <w:rsid w:val="003603D0"/>
    <w:rsid w:val="00360ABF"/>
    <w:rsid w:val="00363772"/>
    <w:rsid w:val="00365E41"/>
    <w:rsid w:val="003700E0"/>
    <w:rsid w:val="00371E41"/>
    <w:rsid w:val="003723BF"/>
    <w:rsid w:val="00372575"/>
    <w:rsid w:val="003726FB"/>
    <w:rsid w:val="0037514B"/>
    <w:rsid w:val="003769CE"/>
    <w:rsid w:val="00380D5D"/>
    <w:rsid w:val="00381244"/>
    <w:rsid w:val="00383717"/>
    <w:rsid w:val="003837BA"/>
    <w:rsid w:val="003922DC"/>
    <w:rsid w:val="00393349"/>
    <w:rsid w:val="00395E43"/>
    <w:rsid w:val="0039624A"/>
    <w:rsid w:val="00397C8C"/>
    <w:rsid w:val="003A226A"/>
    <w:rsid w:val="003A3E7D"/>
    <w:rsid w:val="003A5859"/>
    <w:rsid w:val="003A65E1"/>
    <w:rsid w:val="003A67C2"/>
    <w:rsid w:val="003B039C"/>
    <w:rsid w:val="003B09B9"/>
    <w:rsid w:val="003B3E3E"/>
    <w:rsid w:val="003B5ADC"/>
    <w:rsid w:val="003B65B2"/>
    <w:rsid w:val="003B7B7C"/>
    <w:rsid w:val="003C0D92"/>
    <w:rsid w:val="003C1F65"/>
    <w:rsid w:val="003C3282"/>
    <w:rsid w:val="003C3A5D"/>
    <w:rsid w:val="003C469C"/>
    <w:rsid w:val="003C46E2"/>
    <w:rsid w:val="003C4FD6"/>
    <w:rsid w:val="003C612B"/>
    <w:rsid w:val="003D09B3"/>
    <w:rsid w:val="003D1550"/>
    <w:rsid w:val="003D1863"/>
    <w:rsid w:val="003D306A"/>
    <w:rsid w:val="003D4AA1"/>
    <w:rsid w:val="003D5022"/>
    <w:rsid w:val="003D7120"/>
    <w:rsid w:val="003E432A"/>
    <w:rsid w:val="003E5645"/>
    <w:rsid w:val="003E643F"/>
    <w:rsid w:val="003E6C9C"/>
    <w:rsid w:val="003E7965"/>
    <w:rsid w:val="003F168A"/>
    <w:rsid w:val="003F17DC"/>
    <w:rsid w:val="003F1C8D"/>
    <w:rsid w:val="003F233B"/>
    <w:rsid w:val="003F4E62"/>
    <w:rsid w:val="003F5AE1"/>
    <w:rsid w:val="00402582"/>
    <w:rsid w:val="00404753"/>
    <w:rsid w:val="004058B8"/>
    <w:rsid w:val="00407076"/>
    <w:rsid w:val="00412E98"/>
    <w:rsid w:val="00414ABB"/>
    <w:rsid w:val="004179CB"/>
    <w:rsid w:val="0042000E"/>
    <w:rsid w:val="004218E2"/>
    <w:rsid w:val="00422573"/>
    <w:rsid w:val="00423947"/>
    <w:rsid w:val="00423A8F"/>
    <w:rsid w:val="0042694C"/>
    <w:rsid w:val="00426C8F"/>
    <w:rsid w:val="00427C8C"/>
    <w:rsid w:val="004309B3"/>
    <w:rsid w:val="0043278A"/>
    <w:rsid w:val="00432F4F"/>
    <w:rsid w:val="00434A46"/>
    <w:rsid w:val="0043621B"/>
    <w:rsid w:val="004419B7"/>
    <w:rsid w:val="00446A52"/>
    <w:rsid w:val="00447198"/>
    <w:rsid w:val="004472A5"/>
    <w:rsid w:val="00447A30"/>
    <w:rsid w:val="004521AA"/>
    <w:rsid w:val="00456D24"/>
    <w:rsid w:val="00457C4C"/>
    <w:rsid w:val="00460B85"/>
    <w:rsid w:val="00460F9D"/>
    <w:rsid w:val="00463F7A"/>
    <w:rsid w:val="00467239"/>
    <w:rsid w:val="00470463"/>
    <w:rsid w:val="0047241B"/>
    <w:rsid w:val="004726CE"/>
    <w:rsid w:val="00473E1F"/>
    <w:rsid w:val="004743AD"/>
    <w:rsid w:val="00476781"/>
    <w:rsid w:val="00477094"/>
    <w:rsid w:val="0048003D"/>
    <w:rsid w:val="00483809"/>
    <w:rsid w:val="00484631"/>
    <w:rsid w:val="0049059F"/>
    <w:rsid w:val="00491FF3"/>
    <w:rsid w:val="004969B6"/>
    <w:rsid w:val="004A0935"/>
    <w:rsid w:val="004A12C7"/>
    <w:rsid w:val="004A1C35"/>
    <w:rsid w:val="004A3638"/>
    <w:rsid w:val="004A4919"/>
    <w:rsid w:val="004A4C57"/>
    <w:rsid w:val="004A6E9B"/>
    <w:rsid w:val="004A76DC"/>
    <w:rsid w:val="004A7F92"/>
    <w:rsid w:val="004B1FB9"/>
    <w:rsid w:val="004B2931"/>
    <w:rsid w:val="004B2A32"/>
    <w:rsid w:val="004B5128"/>
    <w:rsid w:val="004B582D"/>
    <w:rsid w:val="004B5A7C"/>
    <w:rsid w:val="004B62D2"/>
    <w:rsid w:val="004B7001"/>
    <w:rsid w:val="004C14DE"/>
    <w:rsid w:val="004C18A3"/>
    <w:rsid w:val="004C33E0"/>
    <w:rsid w:val="004C4614"/>
    <w:rsid w:val="004C4B12"/>
    <w:rsid w:val="004C76C5"/>
    <w:rsid w:val="004C7E0C"/>
    <w:rsid w:val="004D2775"/>
    <w:rsid w:val="004D339A"/>
    <w:rsid w:val="004D3A3B"/>
    <w:rsid w:val="004D45A2"/>
    <w:rsid w:val="004E0B3D"/>
    <w:rsid w:val="004E2A0B"/>
    <w:rsid w:val="004E667B"/>
    <w:rsid w:val="004E7B42"/>
    <w:rsid w:val="004E7BB9"/>
    <w:rsid w:val="004F17B4"/>
    <w:rsid w:val="004F2A0D"/>
    <w:rsid w:val="004F3480"/>
    <w:rsid w:val="004F40F7"/>
    <w:rsid w:val="004F453C"/>
    <w:rsid w:val="004F6A9B"/>
    <w:rsid w:val="004F6CFA"/>
    <w:rsid w:val="004F74AB"/>
    <w:rsid w:val="00500148"/>
    <w:rsid w:val="00500BC6"/>
    <w:rsid w:val="00501877"/>
    <w:rsid w:val="00503754"/>
    <w:rsid w:val="005076D8"/>
    <w:rsid w:val="0051098C"/>
    <w:rsid w:val="005115FF"/>
    <w:rsid w:val="0051347B"/>
    <w:rsid w:val="0051451B"/>
    <w:rsid w:val="00516954"/>
    <w:rsid w:val="00516C9B"/>
    <w:rsid w:val="00517238"/>
    <w:rsid w:val="0051724A"/>
    <w:rsid w:val="005203B8"/>
    <w:rsid w:val="00522E04"/>
    <w:rsid w:val="00522E61"/>
    <w:rsid w:val="005266DE"/>
    <w:rsid w:val="005271CA"/>
    <w:rsid w:val="00527A07"/>
    <w:rsid w:val="0053082F"/>
    <w:rsid w:val="00530B8C"/>
    <w:rsid w:val="005348C9"/>
    <w:rsid w:val="00535C9A"/>
    <w:rsid w:val="00536491"/>
    <w:rsid w:val="005374A6"/>
    <w:rsid w:val="00541B60"/>
    <w:rsid w:val="00542FD6"/>
    <w:rsid w:val="005454A5"/>
    <w:rsid w:val="00545531"/>
    <w:rsid w:val="00545BC2"/>
    <w:rsid w:val="00546242"/>
    <w:rsid w:val="00547D7C"/>
    <w:rsid w:val="00550991"/>
    <w:rsid w:val="00550FC6"/>
    <w:rsid w:val="0055183C"/>
    <w:rsid w:val="005521BE"/>
    <w:rsid w:val="00553464"/>
    <w:rsid w:val="005541E1"/>
    <w:rsid w:val="00554AAB"/>
    <w:rsid w:val="005558A3"/>
    <w:rsid w:val="00556178"/>
    <w:rsid w:val="00557D42"/>
    <w:rsid w:val="00561498"/>
    <w:rsid w:val="00561E6C"/>
    <w:rsid w:val="005623F1"/>
    <w:rsid w:val="0056480B"/>
    <w:rsid w:val="005650EC"/>
    <w:rsid w:val="00565C80"/>
    <w:rsid w:val="00566676"/>
    <w:rsid w:val="0056697C"/>
    <w:rsid w:val="00571DE8"/>
    <w:rsid w:val="00571E98"/>
    <w:rsid w:val="00572091"/>
    <w:rsid w:val="00572D90"/>
    <w:rsid w:val="00572F18"/>
    <w:rsid w:val="00573471"/>
    <w:rsid w:val="0057422A"/>
    <w:rsid w:val="00574BE4"/>
    <w:rsid w:val="005764F4"/>
    <w:rsid w:val="00576863"/>
    <w:rsid w:val="00582F95"/>
    <w:rsid w:val="00583064"/>
    <w:rsid w:val="00584BEF"/>
    <w:rsid w:val="00586369"/>
    <w:rsid w:val="00586C94"/>
    <w:rsid w:val="00587F2F"/>
    <w:rsid w:val="005915B8"/>
    <w:rsid w:val="00594878"/>
    <w:rsid w:val="005956CE"/>
    <w:rsid w:val="00595E48"/>
    <w:rsid w:val="005A0C8D"/>
    <w:rsid w:val="005A2216"/>
    <w:rsid w:val="005A4A3C"/>
    <w:rsid w:val="005A6C54"/>
    <w:rsid w:val="005A7154"/>
    <w:rsid w:val="005A7DCD"/>
    <w:rsid w:val="005B021D"/>
    <w:rsid w:val="005B23E3"/>
    <w:rsid w:val="005B2F34"/>
    <w:rsid w:val="005B426B"/>
    <w:rsid w:val="005B5E80"/>
    <w:rsid w:val="005B684A"/>
    <w:rsid w:val="005B695F"/>
    <w:rsid w:val="005C1E7E"/>
    <w:rsid w:val="005C22F1"/>
    <w:rsid w:val="005C40AF"/>
    <w:rsid w:val="005C619F"/>
    <w:rsid w:val="005C7F70"/>
    <w:rsid w:val="005D0082"/>
    <w:rsid w:val="005D1803"/>
    <w:rsid w:val="005D22F0"/>
    <w:rsid w:val="005D2CCC"/>
    <w:rsid w:val="005D3885"/>
    <w:rsid w:val="005D4227"/>
    <w:rsid w:val="005D4A6C"/>
    <w:rsid w:val="005D4F61"/>
    <w:rsid w:val="005D560B"/>
    <w:rsid w:val="005D62AC"/>
    <w:rsid w:val="005E026F"/>
    <w:rsid w:val="005E3556"/>
    <w:rsid w:val="005E3CA8"/>
    <w:rsid w:val="005E4011"/>
    <w:rsid w:val="005E457F"/>
    <w:rsid w:val="005E7A72"/>
    <w:rsid w:val="005E7BDA"/>
    <w:rsid w:val="005F0823"/>
    <w:rsid w:val="005F0915"/>
    <w:rsid w:val="005F1541"/>
    <w:rsid w:val="005F20F0"/>
    <w:rsid w:val="005F663C"/>
    <w:rsid w:val="005F7290"/>
    <w:rsid w:val="005F7B23"/>
    <w:rsid w:val="00600819"/>
    <w:rsid w:val="00601BA8"/>
    <w:rsid w:val="00603498"/>
    <w:rsid w:val="006038EA"/>
    <w:rsid w:val="00603A39"/>
    <w:rsid w:val="00603E55"/>
    <w:rsid w:val="00605207"/>
    <w:rsid w:val="00606679"/>
    <w:rsid w:val="00606841"/>
    <w:rsid w:val="00611BEB"/>
    <w:rsid w:val="00615822"/>
    <w:rsid w:val="00617B76"/>
    <w:rsid w:val="00621813"/>
    <w:rsid w:val="00622EF0"/>
    <w:rsid w:val="00623887"/>
    <w:rsid w:val="00630359"/>
    <w:rsid w:val="006311DC"/>
    <w:rsid w:val="00637DE9"/>
    <w:rsid w:val="006406B9"/>
    <w:rsid w:val="00641553"/>
    <w:rsid w:val="00641648"/>
    <w:rsid w:val="0064274F"/>
    <w:rsid w:val="00642EAC"/>
    <w:rsid w:val="006431AE"/>
    <w:rsid w:val="00645E9A"/>
    <w:rsid w:val="006460B3"/>
    <w:rsid w:val="0065000B"/>
    <w:rsid w:val="0065041C"/>
    <w:rsid w:val="006537F4"/>
    <w:rsid w:val="00653F03"/>
    <w:rsid w:val="00655AF1"/>
    <w:rsid w:val="00656F8F"/>
    <w:rsid w:val="00657043"/>
    <w:rsid w:val="006571B1"/>
    <w:rsid w:val="00664E1E"/>
    <w:rsid w:val="00665BC2"/>
    <w:rsid w:val="006662EF"/>
    <w:rsid w:val="00667038"/>
    <w:rsid w:val="0067114D"/>
    <w:rsid w:val="00671671"/>
    <w:rsid w:val="00672190"/>
    <w:rsid w:val="006732C3"/>
    <w:rsid w:val="0067349B"/>
    <w:rsid w:val="006743CB"/>
    <w:rsid w:val="00674542"/>
    <w:rsid w:val="006765E4"/>
    <w:rsid w:val="00677D94"/>
    <w:rsid w:val="00680120"/>
    <w:rsid w:val="006812A3"/>
    <w:rsid w:val="00683318"/>
    <w:rsid w:val="006835D7"/>
    <w:rsid w:val="00685BE7"/>
    <w:rsid w:val="006958DA"/>
    <w:rsid w:val="00695B9C"/>
    <w:rsid w:val="00697079"/>
    <w:rsid w:val="00697100"/>
    <w:rsid w:val="00697973"/>
    <w:rsid w:val="00697F2C"/>
    <w:rsid w:val="006A0027"/>
    <w:rsid w:val="006A5DDA"/>
    <w:rsid w:val="006A709F"/>
    <w:rsid w:val="006A7121"/>
    <w:rsid w:val="006B11CC"/>
    <w:rsid w:val="006B1511"/>
    <w:rsid w:val="006B2BC0"/>
    <w:rsid w:val="006B3B23"/>
    <w:rsid w:val="006B4E0B"/>
    <w:rsid w:val="006B57E6"/>
    <w:rsid w:val="006B5E29"/>
    <w:rsid w:val="006B64CF"/>
    <w:rsid w:val="006B7D07"/>
    <w:rsid w:val="006C1448"/>
    <w:rsid w:val="006C58A5"/>
    <w:rsid w:val="006C58DC"/>
    <w:rsid w:val="006C5E0A"/>
    <w:rsid w:val="006C6B06"/>
    <w:rsid w:val="006C6B3E"/>
    <w:rsid w:val="006C7484"/>
    <w:rsid w:val="006C75AB"/>
    <w:rsid w:val="006C7987"/>
    <w:rsid w:val="006C7BF3"/>
    <w:rsid w:val="006D3B43"/>
    <w:rsid w:val="006D3ED9"/>
    <w:rsid w:val="006D4072"/>
    <w:rsid w:val="006D4E2D"/>
    <w:rsid w:val="006D6497"/>
    <w:rsid w:val="006D6ADF"/>
    <w:rsid w:val="006D71A9"/>
    <w:rsid w:val="006D78ED"/>
    <w:rsid w:val="006E0DEA"/>
    <w:rsid w:val="006E1CC0"/>
    <w:rsid w:val="006E2F98"/>
    <w:rsid w:val="006E3AC8"/>
    <w:rsid w:val="006E53B8"/>
    <w:rsid w:val="006E53C4"/>
    <w:rsid w:val="006E56C3"/>
    <w:rsid w:val="006F0959"/>
    <w:rsid w:val="006F176E"/>
    <w:rsid w:val="006F20E4"/>
    <w:rsid w:val="006F5C63"/>
    <w:rsid w:val="006F732E"/>
    <w:rsid w:val="006F7D9F"/>
    <w:rsid w:val="006F7E30"/>
    <w:rsid w:val="007000D5"/>
    <w:rsid w:val="00700187"/>
    <w:rsid w:val="00701B31"/>
    <w:rsid w:val="00704690"/>
    <w:rsid w:val="0070480B"/>
    <w:rsid w:val="00704C48"/>
    <w:rsid w:val="00705A03"/>
    <w:rsid w:val="007104CD"/>
    <w:rsid w:val="007107DD"/>
    <w:rsid w:val="00713449"/>
    <w:rsid w:val="00714296"/>
    <w:rsid w:val="0071744F"/>
    <w:rsid w:val="0071773C"/>
    <w:rsid w:val="00717FD0"/>
    <w:rsid w:val="00720017"/>
    <w:rsid w:val="007205A4"/>
    <w:rsid w:val="00720CE7"/>
    <w:rsid w:val="00721981"/>
    <w:rsid w:val="00722A65"/>
    <w:rsid w:val="00722F71"/>
    <w:rsid w:val="0072485B"/>
    <w:rsid w:val="00725119"/>
    <w:rsid w:val="00725F9C"/>
    <w:rsid w:val="007279E1"/>
    <w:rsid w:val="00730419"/>
    <w:rsid w:val="007340B1"/>
    <w:rsid w:val="0073778E"/>
    <w:rsid w:val="00742942"/>
    <w:rsid w:val="00743DC7"/>
    <w:rsid w:val="00744BAD"/>
    <w:rsid w:val="00744C52"/>
    <w:rsid w:val="00745896"/>
    <w:rsid w:val="00745EE8"/>
    <w:rsid w:val="0074628D"/>
    <w:rsid w:val="00750324"/>
    <w:rsid w:val="0075127D"/>
    <w:rsid w:val="0075132B"/>
    <w:rsid w:val="0075242B"/>
    <w:rsid w:val="00754896"/>
    <w:rsid w:val="00754A1C"/>
    <w:rsid w:val="00754E00"/>
    <w:rsid w:val="007552E3"/>
    <w:rsid w:val="00756AB6"/>
    <w:rsid w:val="00757911"/>
    <w:rsid w:val="00760263"/>
    <w:rsid w:val="00761D1A"/>
    <w:rsid w:val="007630FE"/>
    <w:rsid w:val="007634C9"/>
    <w:rsid w:val="00765293"/>
    <w:rsid w:val="00765B89"/>
    <w:rsid w:val="0077159F"/>
    <w:rsid w:val="007720E1"/>
    <w:rsid w:val="00774172"/>
    <w:rsid w:val="007750A2"/>
    <w:rsid w:val="00777D98"/>
    <w:rsid w:val="00782848"/>
    <w:rsid w:val="00783FA5"/>
    <w:rsid w:val="00783FB6"/>
    <w:rsid w:val="00784E35"/>
    <w:rsid w:val="007865E2"/>
    <w:rsid w:val="0078669C"/>
    <w:rsid w:val="00787A0D"/>
    <w:rsid w:val="00787DFC"/>
    <w:rsid w:val="007920AC"/>
    <w:rsid w:val="00794F4B"/>
    <w:rsid w:val="00795285"/>
    <w:rsid w:val="00797237"/>
    <w:rsid w:val="007973A7"/>
    <w:rsid w:val="007A0682"/>
    <w:rsid w:val="007A299E"/>
    <w:rsid w:val="007A5151"/>
    <w:rsid w:val="007A5B80"/>
    <w:rsid w:val="007A60D0"/>
    <w:rsid w:val="007A6364"/>
    <w:rsid w:val="007B2E09"/>
    <w:rsid w:val="007B4CEA"/>
    <w:rsid w:val="007B57CD"/>
    <w:rsid w:val="007B6146"/>
    <w:rsid w:val="007C01DA"/>
    <w:rsid w:val="007C0D7C"/>
    <w:rsid w:val="007C2A23"/>
    <w:rsid w:val="007C2A9F"/>
    <w:rsid w:val="007C2E00"/>
    <w:rsid w:val="007C3748"/>
    <w:rsid w:val="007C49BA"/>
    <w:rsid w:val="007C53C1"/>
    <w:rsid w:val="007C56BA"/>
    <w:rsid w:val="007C78A9"/>
    <w:rsid w:val="007C7A6C"/>
    <w:rsid w:val="007C7E1F"/>
    <w:rsid w:val="007D186B"/>
    <w:rsid w:val="007D485E"/>
    <w:rsid w:val="007D4D70"/>
    <w:rsid w:val="007D55DD"/>
    <w:rsid w:val="007D79F3"/>
    <w:rsid w:val="007E0C64"/>
    <w:rsid w:val="007E22D4"/>
    <w:rsid w:val="007E3922"/>
    <w:rsid w:val="007E71BD"/>
    <w:rsid w:val="007E7F94"/>
    <w:rsid w:val="007F496C"/>
    <w:rsid w:val="007F4B2E"/>
    <w:rsid w:val="007F4F8C"/>
    <w:rsid w:val="007F5705"/>
    <w:rsid w:val="007F5C34"/>
    <w:rsid w:val="0080308B"/>
    <w:rsid w:val="00804C10"/>
    <w:rsid w:val="00807982"/>
    <w:rsid w:val="00807CBA"/>
    <w:rsid w:val="00812EFF"/>
    <w:rsid w:val="00813CAF"/>
    <w:rsid w:val="008148E5"/>
    <w:rsid w:val="00815A57"/>
    <w:rsid w:val="00821436"/>
    <w:rsid w:val="00822D0C"/>
    <w:rsid w:val="00822DA3"/>
    <w:rsid w:val="00824E6F"/>
    <w:rsid w:val="00825610"/>
    <w:rsid w:val="0082681C"/>
    <w:rsid w:val="008278D2"/>
    <w:rsid w:val="00830D4B"/>
    <w:rsid w:val="008314F8"/>
    <w:rsid w:val="00831C46"/>
    <w:rsid w:val="008346D9"/>
    <w:rsid w:val="0083490C"/>
    <w:rsid w:val="00834A62"/>
    <w:rsid w:val="00836B3E"/>
    <w:rsid w:val="008370E0"/>
    <w:rsid w:val="00837108"/>
    <w:rsid w:val="008373DF"/>
    <w:rsid w:val="00840087"/>
    <w:rsid w:val="0084219A"/>
    <w:rsid w:val="00843207"/>
    <w:rsid w:val="00843665"/>
    <w:rsid w:val="008444A6"/>
    <w:rsid w:val="00844927"/>
    <w:rsid w:val="00847F7E"/>
    <w:rsid w:val="00850DD2"/>
    <w:rsid w:val="00850E99"/>
    <w:rsid w:val="008518E2"/>
    <w:rsid w:val="0085243F"/>
    <w:rsid w:val="008563B5"/>
    <w:rsid w:val="00860A7F"/>
    <w:rsid w:val="00861167"/>
    <w:rsid w:val="00862037"/>
    <w:rsid w:val="0086236C"/>
    <w:rsid w:val="008646CF"/>
    <w:rsid w:val="00864741"/>
    <w:rsid w:val="00865118"/>
    <w:rsid w:val="00865733"/>
    <w:rsid w:val="00865C4B"/>
    <w:rsid w:val="008708E7"/>
    <w:rsid w:val="00872C4F"/>
    <w:rsid w:val="0087537F"/>
    <w:rsid w:val="00875779"/>
    <w:rsid w:val="00877EF7"/>
    <w:rsid w:val="00877FD7"/>
    <w:rsid w:val="0088031B"/>
    <w:rsid w:val="00880BCD"/>
    <w:rsid w:val="008902C9"/>
    <w:rsid w:val="00892B40"/>
    <w:rsid w:val="00894071"/>
    <w:rsid w:val="00895BAC"/>
    <w:rsid w:val="008A4F1B"/>
    <w:rsid w:val="008A652F"/>
    <w:rsid w:val="008A7677"/>
    <w:rsid w:val="008B1619"/>
    <w:rsid w:val="008B5A85"/>
    <w:rsid w:val="008B63F4"/>
    <w:rsid w:val="008B7FA7"/>
    <w:rsid w:val="008C0903"/>
    <w:rsid w:val="008C2D8A"/>
    <w:rsid w:val="008C4160"/>
    <w:rsid w:val="008C5E05"/>
    <w:rsid w:val="008D064F"/>
    <w:rsid w:val="008D3E2A"/>
    <w:rsid w:val="008D480C"/>
    <w:rsid w:val="008D624C"/>
    <w:rsid w:val="008D7507"/>
    <w:rsid w:val="008D76E2"/>
    <w:rsid w:val="008E0187"/>
    <w:rsid w:val="008E0743"/>
    <w:rsid w:val="008E149C"/>
    <w:rsid w:val="008E197A"/>
    <w:rsid w:val="008E1EE1"/>
    <w:rsid w:val="008E2BF9"/>
    <w:rsid w:val="008E59F8"/>
    <w:rsid w:val="008E6166"/>
    <w:rsid w:val="008E642A"/>
    <w:rsid w:val="008F2179"/>
    <w:rsid w:val="008F6A2D"/>
    <w:rsid w:val="008F7A76"/>
    <w:rsid w:val="00900381"/>
    <w:rsid w:val="00902FB4"/>
    <w:rsid w:val="00904425"/>
    <w:rsid w:val="00905917"/>
    <w:rsid w:val="009079C2"/>
    <w:rsid w:val="009103A6"/>
    <w:rsid w:val="00910675"/>
    <w:rsid w:val="0091068C"/>
    <w:rsid w:val="00912161"/>
    <w:rsid w:val="00912AB3"/>
    <w:rsid w:val="009158F5"/>
    <w:rsid w:val="00920C0A"/>
    <w:rsid w:val="00921BEE"/>
    <w:rsid w:val="009227E5"/>
    <w:rsid w:val="0092450A"/>
    <w:rsid w:val="00924F61"/>
    <w:rsid w:val="00925388"/>
    <w:rsid w:val="00925FB5"/>
    <w:rsid w:val="009305CB"/>
    <w:rsid w:val="0093086B"/>
    <w:rsid w:val="0093393B"/>
    <w:rsid w:val="00934BDF"/>
    <w:rsid w:val="009359D9"/>
    <w:rsid w:val="0093721F"/>
    <w:rsid w:val="00940675"/>
    <w:rsid w:val="00942588"/>
    <w:rsid w:val="0094287A"/>
    <w:rsid w:val="00943A2B"/>
    <w:rsid w:val="009454C6"/>
    <w:rsid w:val="00952596"/>
    <w:rsid w:val="009530E9"/>
    <w:rsid w:val="00955F8A"/>
    <w:rsid w:val="00956547"/>
    <w:rsid w:val="009571F1"/>
    <w:rsid w:val="00962333"/>
    <w:rsid w:val="009623FE"/>
    <w:rsid w:val="00962F54"/>
    <w:rsid w:val="009651AD"/>
    <w:rsid w:val="0096585D"/>
    <w:rsid w:val="00966439"/>
    <w:rsid w:val="00966BD7"/>
    <w:rsid w:val="00970461"/>
    <w:rsid w:val="00970A0C"/>
    <w:rsid w:val="0097241E"/>
    <w:rsid w:val="00972E3F"/>
    <w:rsid w:val="00973FB4"/>
    <w:rsid w:val="00974A52"/>
    <w:rsid w:val="00974ACB"/>
    <w:rsid w:val="009757A3"/>
    <w:rsid w:val="009757DC"/>
    <w:rsid w:val="009769BE"/>
    <w:rsid w:val="00977EF7"/>
    <w:rsid w:val="0098197B"/>
    <w:rsid w:val="00981BDA"/>
    <w:rsid w:val="009825E9"/>
    <w:rsid w:val="00982C47"/>
    <w:rsid w:val="009843C7"/>
    <w:rsid w:val="00987027"/>
    <w:rsid w:val="00991E7F"/>
    <w:rsid w:val="00993B6F"/>
    <w:rsid w:val="00994BA7"/>
    <w:rsid w:val="00994EA8"/>
    <w:rsid w:val="009969DB"/>
    <w:rsid w:val="00996BF7"/>
    <w:rsid w:val="0099724A"/>
    <w:rsid w:val="009974F8"/>
    <w:rsid w:val="009A1334"/>
    <w:rsid w:val="009A178C"/>
    <w:rsid w:val="009A290C"/>
    <w:rsid w:val="009A49C6"/>
    <w:rsid w:val="009A676C"/>
    <w:rsid w:val="009B0458"/>
    <w:rsid w:val="009B1C7B"/>
    <w:rsid w:val="009B381C"/>
    <w:rsid w:val="009B44E6"/>
    <w:rsid w:val="009B551E"/>
    <w:rsid w:val="009C02B8"/>
    <w:rsid w:val="009C203D"/>
    <w:rsid w:val="009C2F26"/>
    <w:rsid w:val="009C34A5"/>
    <w:rsid w:val="009C4C11"/>
    <w:rsid w:val="009C58DC"/>
    <w:rsid w:val="009C7954"/>
    <w:rsid w:val="009D05BA"/>
    <w:rsid w:val="009D1C35"/>
    <w:rsid w:val="009D3A7A"/>
    <w:rsid w:val="009D3AAF"/>
    <w:rsid w:val="009D3E82"/>
    <w:rsid w:val="009D50C8"/>
    <w:rsid w:val="009D6623"/>
    <w:rsid w:val="009D6A93"/>
    <w:rsid w:val="009E1005"/>
    <w:rsid w:val="009E15A9"/>
    <w:rsid w:val="009E28F6"/>
    <w:rsid w:val="009E3524"/>
    <w:rsid w:val="009E42D6"/>
    <w:rsid w:val="009E5393"/>
    <w:rsid w:val="009E666D"/>
    <w:rsid w:val="009E66CE"/>
    <w:rsid w:val="009E74C8"/>
    <w:rsid w:val="009F0350"/>
    <w:rsid w:val="009F2E0A"/>
    <w:rsid w:val="009F2E7A"/>
    <w:rsid w:val="009F66F0"/>
    <w:rsid w:val="009F6C56"/>
    <w:rsid w:val="009F75D1"/>
    <w:rsid w:val="00A00EE1"/>
    <w:rsid w:val="00A015F3"/>
    <w:rsid w:val="00A041D2"/>
    <w:rsid w:val="00A04D4E"/>
    <w:rsid w:val="00A06159"/>
    <w:rsid w:val="00A06420"/>
    <w:rsid w:val="00A06702"/>
    <w:rsid w:val="00A06986"/>
    <w:rsid w:val="00A07072"/>
    <w:rsid w:val="00A11495"/>
    <w:rsid w:val="00A133A8"/>
    <w:rsid w:val="00A16CE6"/>
    <w:rsid w:val="00A20083"/>
    <w:rsid w:val="00A20979"/>
    <w:rsid w:val="00A22A62"/>
    <w:rsid w:val="00A250D3"/>
    <w:rsid w:val="00A30A2E"/>
    <w:rsid w:val="00A37458"/>
    <w:rsid w:val="00A405B6"/>
    <w:rsid w:val="00A4366C"/>
    <w:rsid w:val="00A43813"/>
    <w:rsid w:val="00A43BEB"/>
    <w:rsid w:val="00A43F44"/>
    <w:rsid w:val="00A45979"/>
    <w:rsid w:val="00A46B98"/>
    <w:rsid w:val="00A47243"/>
    <w:rsid w:val="00A505CC"/>
    <w:rsid w:val="00A507B2"/>
    <w:rsid w:val="00A51889"/>
    <w:rsid w:val="00A52A4C"/>
    <w:rsid w:val="00A56B58"/>
    <w:rsid w:val="00A604AC"/>
    <w:rsid w:val="00A6361A"/>
    <w:rsid w:val="00A6418D"/>
    <w:rsid w:val="00A66EE3"/>
    <w:rsid w:val="00A701EF"/>
    <w:rsid w:val="00A70A02"/>
    <w:rsid w:val="00A70DF6"/>
    <w:rsid w:val="00A71142"/>
    <w:rsid w:val="00A7246E"/>
    <w:rsid w:val="00A776B3"/>
    <w:rsid w:val="00A806AE"/>
    <w:rsid w:val="00A815CD"/>
    <w:rsid w:val="00A85CBB"/>
    <w:rsid w:val="00A86452"/>
    <w:rsid w:val="00A93BEC"/>
    <w:rsid w:val="00A94335"/>
    <w:rsid w:val="00A94B1D"/>
    <w:rsid w:val="00A961AA"/>
    <w:rsid w:val="00A972CD"/>
    <w:rsid w:val="00AA180A"/>
    <w:rsid w:val="00AA45FB"/>
    <w:rsid w:val="00AA5931"/>
    <w:rsid w:val="00AA682C"/>
    <w:rsid w:val="00AB05CE"/>
    <w:rsid w:val="00AB218C"/>
    <w:rsid w:val="00AB22ED"/>
    <w:rsid w:val="00AB3C2F"/>
    <w:rsid w:val="00AB3D55"/>
    <w:rsid w:val="00AB714B"/>
    <w:rsid w:val="00AB7C0D"/>
    <w:rsid w:val="00AB7C80"/>
    <w:rsid w:val="00AC0778"/>
    <w:rsid w:val="00AC108C"/>
    <w:rsid w:val="00AC3CA8"/>
    <w:rsid w:val="00AC4BA0"/>
    <w:rsid w:val="00AC4F82"/>
    <w:rsid w:val="00AC53E7"/>
    <w:rsid w:val="00AC6186"/>
    <w:rsid w:val="00AC6ADC"/>
    <w:rsid w:val="00AC7494"/>
    <w:rsid w:val="00AD2E53"/>
    <w:rsid w:val="00AD3806"/>
    <w:rsid w:val="00AD4A5A"/>
    <w:rsid w:val="00AD4DF7"/>
    <w:rsid w:val="00AD5603"/>
    <w:rsid w:val="00AD7CDD"/>
    <w:rsid w:val="00AE3233"/>
    <w:rsid w:val="00AE37E0"/>
    <w:rsid w:val="00AE3B8B"/>
    <w:rsid w:val="00AE41BC"/>
    <w:rsid w:val="00AE4861"/>
    <w:rsid w:val="00AE7018"/>
    <w:rsid w:val="00AF0993"/>
    <w:rsid w:val="00AF37EB"/>
    <w:rsid w:val="00AF3E86"/>
    <w:rsid w:val="00AF4624"/>
    <w:rsid w:val="00AF5465"/>
    <w:rsid w:val="00AF65C0"/>
    <w:rsid w:val="00AF6D36"/>
    <w:rsid w:val="00B01EA6"/>
    <w:rsid w:val="00B02D78"/>
    <w:rsid w:val="00B03835"/>
    <w:rsid w:val="00B04D77"/>
    <w:rsid w:val="00B05205"/>
    <w:rsid w:val="00B05425"/>
    <w:rsid w:val="00B07C10"/>
    <w:rsid w:val="00B11626"/>
    <w:rsid w:val="00B126A4"/>
    <w:rsid w:val="00B12791"/>
    <w:rsid w:val="00B12A57"/>
    <w:rsid w:val="00B135D5"/>
    <w:rsid w:val="00B16AE2"/>
    <w:rsid w:val="00B170B9"/>
    <w:rsid w:val="00B20E59"/>
    <w:rsid w:val="00B227CD"/>
    <w:rsid w:val="00B23A76"/>
    <w:rsid w:val="00B262EB"/>
    <w:rsid w:val="00B26320"/>
    <w:rsid w:val="00B3143B"/>
    <w:rsid w:val="00B315FA"/>
    <w:rsid w:val="00B3634C"/>
    <w:rsid w:val="00B412C1"/>
    <w:rsid w:val="00B421A7"/>
    <w:rsid w:val="00B424BC"/>
    <w:rsid w:val="00B45FEE"/>
    <w:rsid w:val="00B513AD"/>
    <w:rsid w:val="00B532DE"/>
    <w:rsid w:val="00B536A9"/>
    <w:rsid w:val="00B5702C"/>
    <w:rsid w:val="00B60C53"/>
    <w:rsid w:val="00B61D0C"/>
    <w:rsid w:val="00B64F74"/>
    <w:rsid w:val="00B677CB"/>
    <w:rsid w:val="00B67DBD"/>
    <w:rsid w:val="00B73507"/>
    <w:rsid w:val="00B740C6"/>
    <w:rsid w:val="00B80DD2"/>
    <w:rsid w:val="00B80F2B"/>
    <w:rsid w:val="00B82875"/>
    <w:rsid w:val="00B833D5"/>
    <w:rsid w:val="00B85672"/>
    <w:rsid w:val="00B86F47"/>
    <w:rsid w:val="00B879AD"/>
    <w:rsid w:val="00B916E7"/>
    <w:rsid w:val="00B91B2F"/>
    <w:rsid w:val="00BA026A"/>
    <w:rsid w:val="00BA3CF2"/>
    <w:rsid w:val="00BA51BD"/>
    <w:rsid w:val="00BA6292"/>
    <w:rsid w:val="00BA725E"/>
    <w:rsid w:val="00BB0A4E"/>
    <w:rsid w:val="00BB1560"/>
    <w:rsid w:val="00BB16F8"/>
    <w:rsid w:val="00BB1FD8"/>
    <w:rsid w:val="00BB2AA3"/>
    <w:rsid w:val="00BB2DC2"/>
    <w:rsid w:val="00BB4B2C"/>
    <w:rsid w:val="00BB70F9"/>
    <w:rsid w:val="00BC26E3"/>
    <w:rsid w:val="00BC33E4"/>
    <w:rsid w:val="00BC5A10"/>
    <w:rsid w:val="00BC5E81"/>
    <w:rsid w:val="00BD08DC"/>
    <w:rsid w:val="00BD100D"/>
    <w:rsid w:val="00BD119E"/>
    <w:rsid w:val="00BD14DA"/>
    <w:rsid w:val="00BD2399"/>
    <w:rsid w:val="00BD26C6"/>
    <w:rsid w:val="00BD2D18"/>
    <w:rsid w:val="00BD2E8F"/>
    <w:rsid w:val="00BD3D6A"/>
    <w:rsid w:val="00BD5B6C"/>
    <w:rsid w:val="00BE0D3B"/>
    <w:rsid w:val="00BE507F"/>
    <w:rsid w:val="00BE6BFF"/>
    <w:rsid w:val="00BE735C"/>
    <w:rsid w:val="00BE7793"/>
    <w:rsid w:val="00BF2342"/>
    <w:rsid w:val="00BF62EB"/>
    <w:rsid w:val="00BF68F8"/>
    <w:rsid w:val="00C01905"/>
    <w:rsid w:val="00C0248D"/>
    <w:rsid w:val="00C03196"/>
    <w:rsid w:val="00C071B6"/>
    <w:rsid w:val="00C07A56"/>
    <w:rsid w:val="00C07EC0"/>
    <w:rsid w:val="00C139B2"/>
    <w:rsid w:val="00C14837"/>
    <w:rsid w:val="00C149CF"/>
    <w:rsid w:val="00C14D77"/>
    <w:rsid w:val="00C15A50"/>
    <w:rsid w:val="00C164BC"/>
    <w:rsid w:val="00C17B7F"/>
    <w:rsid w:val="00C17C4D"/>
    <w:rsid w:val="00C17F8D"/>
    <w:rsid w:val="00C20909"/>
    <w:rsid w:val="00C20A50"/>
    <w:rsid w:val="00C21FA6"/>
    <w:rsid w:val="00C22E8C"/>
    <w:rsid w:val="00C2419D"/>
    <w:rsid w:val="00C267F5"/>
    <w:rsid w:val="00C3099D"/>
    <w:rsid w:val="00C30BA9"/>
    <w:rsid w:val="00C31BC4"/>
    <w:rsid w:val="00C32D8A"/>
    <w:rsid w:val="00C33AFC"/>
    <w:rsid w:val="00C35D5E"/>
    <w:rsid w:val="00C36374"/>
    <w:rsid w:val="00C36B8E"/>
    <w:rsid w:val="00C37037"/>
    <w:rsid w:val="00C376E2"/>
    <w:rsid w:val="00C46223"/>
    <w:rsid w:val="00C55783"/>
    <w:rsid w:val="00C60D51"/>
    <w:rsid w:val="00C61858"/>
    <w:rsid w:val="00C61F92"/>
    <w:rsid w:val="00C63E0D"/>
    <w:rsid w:val="00C65403"/>
    <w:rsid w:val="00C65E3B"/>
    <w:rsid w:val="00C67AFD"/>
    <w:rsid w:val="00C724AB"/>
    <w:rsid w:val="00C732D4"/>
    <w:rsid w:val="00C73F39"/>
    <w:rsid w:val="00C7554E"/>
    <w:rsid w:val="00C75D37"/>
    <w:rsid w:val="00C7771C"/>
    <w:rsid w:val="00C77FF8"/>
    <w:rsid w:val="00C80F3E"/>
    <w:rsid w:val="00C85606"/>
    <w:rsid w:val="00C86428"/>
    <w:rsid w:val="00C87F09"/>
    <w:rsid w:val="00C9127F"/>
    <w:rsid w:val="00C92E70"/>
    <w:rsid w:val="00C92FE3"/>
    <w:rsid w:val="00C95E4D"/>
    <w:rsid w:val="00CA0738"/>
    <w:rsid w:val="00CA1103"/>
    <w:rsid w:val="00CA12C3"/>
    <w:rsid w:val="00CA19EF"/>
    <w:rsid w:val="00CA1C05"/>
    <w:rsid w:val="00CA4920"/>
    <w:rsid w:val="00CA61E2"/>
    <w:rsid w:val="00CB03AE"/>
    <w:rsid w:val="00CB0522"/>
    <w:rsid w:val="00CB1E2A"/>
    <w:rsid w:val="00CB2C17"/>
    <w:rsid w:val="00CC0212"/>
    <w:rsid w:val="00CC0354"/>
    <w:rsid w:val="00CC04ED"/>
    <w:rsid w:val="00CC0630"/>
    <w:rsid w:val="00CC3192"/>
    <w:rsid w:val="00CC393A"/>
    <w:rsid w:val="00CC5446"/>
    <w:rsid w:val="00CC5D88"/>
    <w:rsid w:val="00CC6467"/>
    <w:rsid w:val="00CC6ACD"/>
    <w:rsid w:val="00CC6B80"/>
    <w:rsid w:val="00CD2051"/>
    <w:rsid w:val="00CD5769"/>
    <w:rsid w:val="00CD6470"/>
    <w:rsid w:val="00CD7725"/>
    <w:rsid w:val="00CD77D6"/>
    <w:rsid w:val="00CE03B1"/>
    <w:rsid w:val="00CE1209"/>
    <w:rsid w:val="00CE23A0"/>
    <w:rsid w:val="00CE31F7"/>
    <w:rsid w:val="00CE40BC"/>
    <w:rsid w:val="00CE7EBF"/>
    <w:rsid w:val="00CF099A"/>
    <w:rsid w:val="00CF0ED6"/>
    <w:rsid w:val="00CF13D9"/>
    <w:rsid w:val="00CF2611"/>
    <w:rsid w:val="00CF2DDC"/>
    <w:rsid w:val="00CF30C8"/>
    <w:rsid w:val="00CF3CA5"/>
    <w:rsid w:val="00CF53D3"/>
    <w:rsid w:val="00CF6592"/>
    <w:rsid w:val="00CF6876"/>
    <w:rsid w:val="00CF6B2B"/>
    <w:rsid w:val="00CF7C3F"/>
    <w:rsid w:val="00D019C8"/>
    <w:rsid w:val="00D0781F"/>
    <w:rsid w:val="00D146BA"/>
    <w:rsid w:val="00D1481D"/>
    <w:rsid w:val="00D15309"/>
    <w:rsid w:val="00D20D0E"/>
    <w:rsid w:val="00D20ED5"/>
    <w:rsid w:val="00D20F03"/>
    <w:rsid w:val="00D2166B"/>
    <w:rsid w:val="00D217C0"/>
    <w:rsid w:val="00D22A95"/>
    <w:rsid w:val="00D2544A"/>
    <w:rsid w:val="00D269FF"/>
    <w:rsid w:val="00D26A6E"/>
    <w:rsid w:val="00D27399"/>
    <w:rsid w:val="00D3051D"/>
    <w:rsid w:val="00D311BC"/>
    <w:rsid w:val="00D31403"/>
    <w:rsid w:val="00D316FF"/>
    <w:rsid w:val="00D326C7"/>
    <w:rsid w:val="00D33B17"/>
    <w:rsid w:val="00D34EF5"/>
    <w:rsid w:val="00D36845"/>
    <w:rsid w:val="00D37651"/>
    <w:rsid w:val="00D402F4"/>
    <w:rsid w:val="00D40324"/>
    <w:rsid w:val="00D40EDE"/>
    <w:rsid w:val="00D41A3D"/>
    <w:rsid w:val="00D43DCE"/>
    <w:rsid w:val="00D450A3"/>
    <w:rsid w:val="00D45CFC"/>
    <w:rsid w:val="00D47AD7"/>
    <w:rsid w:val="00D511E8"/>
    <w:rsid w:val="00D51D8F"/>
    <w:rsid w:val="00D5259B"/>
    <w:rsid w:val="00D528E4"/>
    <w:rsid w:val="00D52925"/>
    <w:rsid w:val="00D52A7A"/>
    <w:rsid w:val="00D52D38"/>
    <w:rsid w:val="00D54AD9"/>
    <w:rsid w:val="00D558F4"/>
    <w:rsid w:val="00D5658A"/>
    <w:rsid w:val="00D5684C"/>
    <w:rsid w:val="00D62592"/>
    <w:rsid w:val="00D63D3A"/>
    <w:rsid w:val="00D6515F"/>
    <w:rsid w:val="00D7065C"/>
    <w:rsid w:val="00D717CB"/>
    <w:rsid w:val="00D75103"/>
    <w:rsid w:val="00D752DF"/>
    <w:rsid w:val="00D757A4"/>
    <w:rsid w:val="00D75975"/>
    <w:rsid w:val="00D76BD4"/>
    <w:rsid w:val="00D76E3E"/>
    <w:rsid w:val="00D829D4"/>
    <w:rsid w:val="00D836BE"/>
    <w:rsid w:val="00D847FD"/>
    <w:rsid w:val="00D849EB"/>
    <w:rsid w:val="00D92363"/>
    <w:rsid w:val="00D9285A"/>
    <w:rsid w:val="00D92AF1"/>
    <w:rsid w:val="00D93969"/>
    <w:rsid w:val="00D96484"/>
    <w:rsid w:val="00D97208"/>
    <w:rsid w:val="00D97CB0"/>
    <w:rsid w:val="00DA030A"/>
    <w:rsid w:val="00DA0F29"/>
    <w:rsid w:val="00DA1327"/>
    <w:rsid w:val="00DA3615"/>
    <w:rsid w:val="00DA4B03"/>
    <w:rsid w:val="00DA5678"/>
    <w:rsid w:val="00DB00AF"/>
    <w:rsid w:val="00DB032B"/>
    <w:rsid w:val="00DB54B8"/>
    <w:rsid w:val="00DB589A"/>
    <w:rsid w:val="00DB6708"/>
    <w:rsid w:val="00DB7445"/>
    <w:rsid w:val="00DB7F89"/>
    <w:rsid w:val="00DC0E74"/>
    <w:rsid w:val="00DC1368"/>
    <w:rsid w:val="00DC1828"/>
    <w:rsid w:val="00DC2D9F"/>
    <w:rsid w:val="00DC3446"/>
    <w:rsid w:val="00DC3CDA"/>
    <w:rsid w:val="00DC487B"/>
    <w:rsid w:val="00DC5344"/>
    <w:rsid w:val="00DC7219"/>
    <w:rsid w:val="00DC7604"/>
    <w:rsid w:val="00DC7648"/>
    <w:rsid w:val="00DD1D98"/>
    <w:rsid w:val="00DD2F34"/>
    <w:rsid w:val="00DD4642"/>
    <w:rsid w:val="00DD5C75"/>
    <w:rsid w:val="00DE00FF"/>
    <w:rsid w:val="00DE0BE4"/>
    <w:rsid w:val="00DE1368"/>
    <w:rsid w:val="00DE13AA"/>
    <w:rsid w:val="00DE357D"/>
    <w:rsid w:val="00DE6895"/>
    <w:rsid w:val="00DE73CE"/>
    <w:rsid w:val="00DF00EF"/>
    <w:rsid w:val="00DF0703"/>
    <w:rsid w:val="00DF17F7"/>
    <w:rsid w:val="00DF1CCF"/>
    <w:rsid w:val="00DF3167"/>
    <w:rsid w:val="00DF4A00"/>
    <w:rsid w:val="00DF6141"/>
    <w:rsid w:val="00DF7295"/>
    <w:rsid w:val="00DF7544"/>
    <w:rsid w:val="00E01DF8"/>
    <w:rsid w:val="00E0220E"/>
    <w:rsid w:val="00E022F8"/>
    <w:rsid w:val="00E02443"/>
    <w:rsid w:val="00E04DC0"/>
    <w:rsid w:val="00E072CE"/>
    <w:rsid w:val="00E121E0"/>
    <w:rsid w:val="00E1581D"/>
    <w:rsid w:val="00E15E01"/>
    <w:rsid w:val="00E16B14"/>
    <w:rsid w:val="00E17B0C"/>
    <w:rsid w:val="00E201C6"/>
    <w:rsid w:val="00E211D6"/>
    <w:rsid w:val="00E22814"/>
    <w:rsid w:val="00E23C56"/>
    <w:rsid w:val="00E24EBF"/>
    <w:rsid w:val="00E2541D"/>
    <w:rsid w:val="00E31BAA"/>
    <w:rsid w:val="00E33BF9"/>
    <w:rsid w:val="00E35295"/>
    <w:rsid w:val="00E35405"/>
    <w:rsid w:val="00E360E8"/>
    <w:rsid w:val="00E40BBB"/>
    <w:rsid w:val="00E40EA9"/>
    <w:rsid w:val="00E41899"/>
    <w:rsid w:val="00E42241"/>
    <w:rsid w:val="00E43C96"/>
    <w:rsid w:val="00E44089"/>
    <w:rsid w:val="00E44550"/>
    <w:rsid w:val="00E45304"/>
    <w:rsid w:val="00E45446"/>
    <w:rsid w:val="00E45B0F"/>
    <w:rsid w:val="00E475E1"/>
    <w:rsid w:val="00E520C0"/>
    <w:rsid w:val="00E53219"/>
    <w:rsid w:val="00E54D80"/>
    <w:rsid w:val="00E55A28"/>
    <w:rsid w:val="00E57218"/>
    <w:rsid w:val="00E57A44"/>
    <w:rsid w:val="00E57DDE"/>
    <w:rsid w:val="00E628CD"/>
    <w:rsid w:val="00E62CE8"/>
    <w:rsid w:val="00E62FCE"/>
    <w:rsid w:val="00E67D5E"/>
    <w:rsid w:val="00E704BD"/>
    <w:rsid w:val="00E71286"/>
    <w:rsid w:val="00E735E9"/>
    <w:rsid w:val="00E74807"/>
    <w:rsid w:val="00E76E97"/>
    <w:rsid w:val="00E77D35"/>
    <w:rsid w:val="00E81160"/>
    <w:rsid w:val="00E81DBE"/>
    <w:rsid w:val="00E82B34"/>
    <w:rsid w:val="00E84A1B"/>
    <w:rsid w:val="00E84B4F"/>
    <w:rsid w:val="00E91888"/>
    <w:rsid w:val="00E92E81"/>
    <w:rsid w:val="00E9635A"/>
    <w:rsid w:val="00E96831"/>
    <w:rsid w:val="00E96E8A"/>
    <w:rsid w:val="00EA206A"/>
    <w:rsid w:val="00EA27B6"/>
    <w:rsid w:val="00EA3B31"/>
    <w:rsid w:val="00EA3CDC"/>
    <w:rsid w:val="00EA3D16"/>
    <w:rsid w:val="00EA3F93"/>
    <w:rsid w:val="00EA4896"/>
    <w:rsid w:val="00EA4CD5"/>
    <w:rsid w:val="00EA792E"/>
    <w:rsid w:val="00EA7B17"/>
    <w:rsid w:val="00EB53FA"/>
    <w:rsid w:val="00EB6E2C"/>
    <w:rsid w:val="00EC0408"/>
    <w:rsid w:val="00EC0BFE"/>
    <w:rsid w:val="00EC1906"/>
    <w:rsid w:val="00EC1E47"/>
    <w:rsid w:val="00EC1EC9"/>
    <w:rsid w:val="00EC32D1"/>
    <w:rsid w:val="00EC3653"/>
    <w:rsid w:val="00EC4414"/>
    <w:rsid w:val="00EC4C8B"/>
    <w:rsid w:val="00EC63BA"/>
    <w:rsid w:val="00ED0C6D"/>
    <w:rsid w:val="00ED1CA6"/>
    <w:rsid w:val="00ED2004"/>
    <w:rsid w:val="00ED2413"/>
    <w:rsid w:val="00ED61C4"/>
    <w:rsid w:val="00EE001D"/>
    <w:rsid w:val="00EE0671"/>
    <w:rsid w:val="00EE1347"/>
    <w:rsid w:val="00EE3EC6"/>
    <w:rsid w:val="00EE4BC0"/>
    <w:rsid w:val="00EE5F6E"/>
    <w:rsid w:val="00EF01EC"/>
    <w:rsid w:val="00EF2A8B"/>
    <w:rsid w:val="00EF30FF"/>
    <w:rsid w:val="00EF559D"/>
    <w:rsid w:val="00EF5CB5"/>
    <w:rsid w:val="00EF7562"/>
    <w:rsid w:val="00F0149A"/>
    <w:rsid w:val="00F0160B"/>
    <w:rsid w:val="00F0167B"/>
    <w:rsid w:val="00F02185"/>
    <w:rsid w:val="00F02F81"/>
    <w:rsid w:val="00F033F4"/>
    <w:rsid w:val="00F03731"/>
    <w:rsid w:val="00F05134"/>
    <w:rsid w:val="00F05C14"/>
    <w:rsid w:val="00F060E1"/>
    <w:rsid w:val="00F064C0"/>
    <w:rsid w:val="00F10A32"/>
    <w:rsid w:val="00F110E3"/>
    <w:rsid w:val="00F11CCC"/>
    <w:rsid w:val="00F14E76"/>
    <w:rsid w:val="00F1577D"/>
    <w:rsid w:val="00F15828"/>
    <w:rsid w:val="00F1769A"/>
    <w:rsid w:val="00F224E8"/>
    <w:rsid w:val="00F23859"/>
    <w:rsid w:val="00F23DD0"/>
    <w:rsid w:val="00F27463"/>
    <w:rsid w:val="00F27684"/>
    <w:rsid w:val="00F31165"/>
    <w:rsid w:val="00F313F3"/>
    <w:rsid w:val="00F3241F"/>
    <w:rsid w:val="00F32E27"/>
    <w:rsid w:val="00F354C2"/>
    <w:rsid w:val="00F3764C"/>
    <w:rsid w:val="00F45635"/>
    <w:rsid w:val="00F45AE0"/>
    <w:rsid w:val="00F45B6D"/>
    <w:rsid w:val="00F462F7"/>
    <w:rsid w:val="00F5038E"/>
    <w:rsid w:val="00F524EE"/>
    <w:rsid w:val="00F52B38"/>
    <w:rsid w:val="00F54644"/>
    <w:rsid w:val="00F5512A"/>
    <w:rsid w:val="00F56C83"/>
    <w:rsid w:val="00F56EE7"/>
    <w:rsid w:val="00F60051"/>
    <w:rsid w:val="00F66F4A"/>
    <w:rsid w:val="00F67993"/>
    <w:rsid w:val="00F718C1"/>
    <w:rsid w:val="00F72DA7"/>
    <w:rsid w:val="00F72E2D"/>
    <w:rsid w:val="00F76A30"/>
    <w:rsid w:val="00F77838"/>
    <w:rsid w:val="00F81517"/>
    <w:rsid w:val="00F8214B"/>
    <w:rsid w:val="00F83275"/>
    <w:rsid w:val="00F8563A"/>
    <w:rsid w:val="00F85AB4"/>
    <w:rsid w:val="00F85C04"/>
    <w:rsid w:val="00F872DC"/>
    <w:rsid w:val="00F87B2F"/>
    <w:rsid w:val="00F87B95"/>
    <w:rsid w:val="00F90112"/>
    <w:rsid w:val="00F9084C"/>
    <w:rsid w:val="00F91679"/>
    <w:rsid w:val="00F91AEA"/>
    <w:rsid w:val="00F92120"/>
    <w:rsid w:val="00F9277B"/>
    <w:rsid w:val="00F95EA0"/>
    <w:rsid w:val="00F9641C"/>
    <w:rsid w:val="00F96697"/>
    <w:rsid w:val="00F97969"/>
    <w:rsid w:val="00FA0E73"/>
    <w:rsid w:val="00FA168D"/>
    <w:rsid w:val="00FA2A3A"/>
    <w:rsid w:val="00FA2EED"/>
    <w:rsid w:val="00FA53C0"/>
    <w:rsid w:val="00FA699C"/>
    <w:rsid w:val="00FA78C4"/>
    <w:rsid w:val="00FB0B18"/>
    <w:rsid w:val="00FB16ED"/>
    <w:rsid w:val="00FB401D"/>
    <w:rsid w:val="00FB4977"/>
    <w:rsid w:val="00FB4EE9"/>
    <w:rsid w:val="00FC1156"/>
    <w:rsid w:val="00FC1DD6"/>
    <w:rsid w:val="00FC3660"/>
    <w:rsid w:val="00FC4F02"/>
    <w:rsid w:val="00FC5894"/>
    <w:rsid w:val="00FC5D51"/>
    <w:rsid w:val="00FD11F9"/>
    <w:rsid w:val="00FD3852"/>
    <w:rsid w:val="00FD57D6"/>
    <w:rsid w:val="00FD5898"/>
    <w:rsid w:val="00FD6410"/>
    <w:rsid w:val="00FD642C"/>
    <w:rsid w:val="00FD6B8D"/>
    <w:rsid w:val="00FD7506"/>
    <w:rsid w:val="00FE224B"/>
    <w:rsid w:val="00FE26ED"/>
    <w:rsid w:val="00FE31B4"/>
    <w:rsid w:val="00FE3E6E"/>
    <w:rsid w:val="00FE46F9"/>
    <w:rsid w:val="00FE50B0"/>
    <w:rsid w:val="00FE7443"/>
    <w:rsid w:val="00FF0DFC"/>
    <w:rsid w:val="00FF2BC6"/>
    <w:rsid w:val="00FF3106"/>
    <w:rsid w:val="00FF52E4"/>
    <w:rsid w:val="00FF7D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DFFF"/>
  <w15:docId w15:val="{FE3E4FB0-D116-43DB-ABDD-58731ACD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émaphores Puces,e,titre besoin,Puces 1,Paragraphe de liste transtec,Paragraphe de liste1,Liste niveau 1,Paragraphe de liste num,Paragraphe de liste 1,List Paragraph,Normal 1,Ss titre,Level 1 Puce,Report Para,Number Bullets,H,Mabru"/>
    <w:basedOn w:val="Normal"/>
    <w:link w:val="ParagraphedelisteCar"/>
    <w:uiPriority w:val="34"/>
    <w:qFormat/>
    <w:rsid w:val="00194B7B"/>
    <w:pPr>
      <w:ind w:left="720"/>
      <w:contextualSpacing/>
    </w:pPr>
  </w:style>
  <w:style w:type="character" w:customStyle="1" w:styleId="tgc">
    <w:name w:val="_tgc"/>
    <w:basedOn w:val="Policepardfaut"/>
    <w:rsid w:val="009E28F6"/>
  </w:style>
  <w:style w:type="paragraph" w:styleId="Textedebulles">
    <w:name w:val="Balloon Text"/>
    <w:basedOn w:val="Normal"/>
    <w:link w:val="TextedebullesCar"/>
    <w:uiPriority w:val="99"/>
    <w:semiHidden/>
    <w:unhideWhenUsed/>
    <w:rsid w:val="008370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70E0"/>
    <w:rPr>
      <w:rFonts w:ascii="Segoe UI" w:hAnsi="Segoe UI" w:cs="Segoe UI"/>
      <w:sz w:val="18"/>
      <w:szCs w:val="18"/>
    </w:rPr>
  </w:style>
  <w:style w:type="paragraph" w:customStyle="1" w:styleId="Default">
    <w:name w:val="Default"/>
    <w:rsid w:val="00DB7445"/>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4C7E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E022F8"/>
    <w:rPr>
      <w:color w:val="0000FF"/>
      <w:u w:val="single"/>
    </w:rPr>
  </w:style>
  <w:style w:type="paragraph" w:styleId="Corpsdetexte">
    <w:name w:val="Body Text"/>
    <w:basedOn w:val="Normal"/>
    <w:link w:val="CorpsdetexteCar"/>
    <w:rsid w:val="00DD2F34"/>
    <w:pPr>
      <w:widowControl w:val="0"/>
      <w:pBdr>
        <w:left w:val="single" w:sz="6" w:space="0" w:color="auto"/>
        <w:right w:val="single" w:sz="6" w:space="0" w:color="auto"/>
      </w:pBdr>
      <w:spacing w:after="0" w:line="240" w:lineRule="auto"/>
      <w:jc w:val="center"/>
    </w:pPr>
    <w:rPr>
      <w:rFonts w:ascii="Times New Roman" w:eastAsia="Times New Roman" w:hAnsi="Times New Roman" w:cs="Times New Roman"/>
      <w:b/>
      <w:bCs/>
      <w:snapToGrid w:val="0"/>
      <w:lang w:eastAsia="fr-FR"/>
    </w:rPr>
  </w:style>
  <w:style w:type="character" w:customStyle="1" w:styleId="CorpsdetexteCar">
    <w:name w:val="Corps de texte Car"/>
    <w:basedOn w:val="Policepardfaut"/>
    <w:link w:val="Corpsdetexte"/>
    <w:rsid w:val="00DD2F34"/>
    <w:rPr>
      <w:rFonts w:ascii="Times New Roman" w:eastAsia="Times New Roman" w:hAnsi="Times New Roman" w:cs="Times New Roman"/>
      <w:b/>
      <w:bCs/>
      <w:snapToGrid w:val="0"/>
      <w:lang w:eastAsia="fr-FR"/>
    </w:rPr>
  </w:style>
  <w:style w:type="paragraph" w:styleId="Sansinterligne">
    <w:name w:val="No Spacing"/>
    <w:qFormat/>
    <w:rsid w:val="00DB6708"/>
    <w:pPr>
      <w:spacing w:after="0" w:line="240" w:lineRule="auto"/>
    </w:pPr>
    <w:rPr>
      <w:rFonts w:ascii="Cambria" w:eastAsia="Cambria" w:hAnsi="Cambria" w:cs="Times New Roman"/>
    </w:rPr>
  </w:style>
  <w:style w:type="paragraph" w:styleId="Listepuces">
    <w:name w:val="List Bullet"/>
    <w:basedOn w:val="Normal"/>
    <w:rsid w:val="00C376E2"/>
    <w:pPr>
      <w:numPr>
        <w:numId w:val="1"/>
      </w:numPr>
      <w:spacing w:after="0" w:line="240" w:lineRule="auto"/>
    </w:pPr>
    <w:rPr>
      <w:rFonts w:ascii="Times New Roman" w:eastAsia="Times New Roman" w:hAnsi="Times New Roman" w:cs="Times New Roman"/>
      <w:sz w:val="20"/>
      <w:szCs w:val="20"/>
      <w:lang w:eastAsia="fr-FR"/>
    </w:rPr>
  </w:style>
  <w:style w:type="character" w:customStyle="1" w:styleId="Mentionnonrsolue1">
    <w:name w:val="Mention non résolue1"/>
    <w:basedOn w:val="Policepardfaut"/>
    <w:uiPriority w:val="99"/>
    <w:semiHidden/>
    <w:unhideWhenUsed/>
    <w:rsid w:val="00864741"/>
    <w:rPr>
      <w:color w:val="605E5C"/>
      <w:shd w:val="clear" w:color="auto" w:fill="E1DFDD"/>
    </w:rPr>
  </w:style>
  <w:style w:type="paragraph" w:styleId="Notedebasdepage">
    <w:name w:val="footnote text"/>
    <w:basedOn w:val="Normal"/>
    <w:link w:val="NotedebasdepageCar"/>
    <w:unhideWhenUsed/>
    <w:rsid w:val="00996BF7"/>
    <w:pPr>
      <w:spacing w:after="200" w:line="276"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rsid w:val="00996BF7"/>
    <w:rPr>
      <w:rFonts w:ascii="Calibri" w:eastAsia="Calibri" w:hAnsi="Calibri" w:cs="Times New Roman"/>
      <w:sz w:val="20"/>
      <w:szCs w:val="20"/>
    </w:rPr>
  </w:style>
  <w:style w:type="character" w:styleId="Appelnotedebasdep">
    <w:name w:val="footnote reference"/>
    <w:rsid w:val="00996BF7"/>
    <w:rPr>
      <w:vertAlign w:val="superscript"/>
    </w:rPr>
  </w:style>
  <w:style w:type="paragraph" w:styleId="Normalcentr">
    <w:name w:val="Block Text"/>
    <w:basedOn w:val="Normal"/>
    <w:unhideWhenUsed/>
    <w:rsid w:val="00830D4B"/>
    <w:pPr>
      <w:snapToGrid w:val="0"/>
      <w:spacing w:after="0" w:line="240" w:lineRule="auto"/>
      <w:ind w:left="2127" w:right="565"/>
      <w:jc w:val="both"/>
    </w:pPr>
    <w:rPr>
      <w:rFonts w:ascii="Times New Roman" w:eastAsia="Times New Roman" w:hAnsi="Times New Roman" w:cs="Times New Roman"/>
      <w:lang w:eastAsia="fr-FR"/>
    </w:rPr>
  </w:style>
  <w:style w:type="paragraph" w:customStyle="1" w:styleId="CarCarCar">
    <w:name w:val="Car Car Car"/>
    <w:basedOn w:val="Normal"/>
    <w:autoRedefine/>
    <w:rsid w:val="00F3241F"/>
    <w:pPr>
      <w:spacing w:after="0" w:line="20" w:lineRule="exact"/>
    </w:pPr>
    <w:rPr>
      <w:rFonts w:ascii="Bookman Old Style" w:eastAsia="Times New Roman" w:hAnsi="Bookman Old Style" w:cs="Times New Roman"/>
      <w:sz w:val="24"/>
      <w:szCs w:val="24"/>
      <w:lang w:val="en-US"/>
    </w:rPr>
  </w:style>
  <w:style w:type="character" w:customStyle="1" w:styleId="ParagraphedelisteCar">
    <w:name w:val="Paragraphe de liste Car"/>
    <w:aliases w:val="Sémaphores Puces Car,e Car,titre besoin Car,Puces 1 Car,Paragraphe de liste transtec Car,Paragraphe de liste1 Car,Liste niveau 1 Car,Paragraphe de liste num Car,Paragraphe de liste 1 Car,List Paragraph Car,Normal 1 Car,H Car"/>
    <w:link w:val="Paragraphedeliste"/>
    <w:uiPriority w:val="34"/>
    <w:qFormat/>
    <w:locked/>
    <w:rsid w:val="00F3241F"/>
  </w:style>
  <w:style w:type="paragraph" w:customStyle="1" w:styleId="bans2">
    <w:name w:val="b_ans2"/>
    <w:basedOn w:val="Normal"/>
    <w:rsid w:val="007B6146"/>
    <w:pPr>
      <w:shd w:val="clear" w:color="auto" w:fill="FFFFFF"/>
      <w:spacing w:after="75" w:line="240" w:lineRule="auto"/>
      <w:ind w:left="-300" w:right="-300"/>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C4614"/>
    <w:pPr>
      <w:tabs>
        <w:tab w:val="center" w:pos="4536"/>
        <w:tab w:val="right" w:pos="9072"/>
      </w:tabs>
      <w:spacing w:after="0" w:line="240" w:lineRule="auto"/>
    </w:pPr>
  </w:style>
  <w:style w:type="character" w:customStyle="1" w:styleId="En-tteCar">
    <w:name w:val="En-tête Car"/>
    <w:basedOn w:val="Policepardfaut"/>
    <w:link w:val="En-tte"/>
    <w:uiPriority w:val="99"/>
    <w:rsid w:val="004C4614"/>
  </w:style>
  <w:style w:type="paragraph" w:styleId="Pieddepage">
    <w:name w:val="footer"/>
    <w:basedOn w:val="Normal"/>
    <w:link w:val="PieddepageCar"/>
    <w:uiPriority w:val="99"/>
    <w:unhideWhenUsed/>
    <w:rsid w:val="004C46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4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1212">
      <w:bodyDiv w:val="1"/>
      <w:marLeft w:val="0"/>
      <w:marRight w:val="0"/>
      <w:marTop w:val="0"/>
      <w:marBottom w:val="0"/>
      <w:divBdr>
        <w:top w:val="none" w:sz="0" w:space="0" w:color="auto"/>
        <w:left w:val="none" w:sz="0" w:space="0" w:color="auto"/>
        <w:bottom w:val="none" w:sz="0" w:space="0" w:color="auto"/>
        <w:right w:val="none" w:sz="0" w:space="0" w:color="auto"/>
      </w:divBdr>
    </w:div>
    <w:div w:id="113990529">
      <w:bodyDiv w:val="1"/>
      <w:marLeft w:val="0"/>
      <w:marRight w:val="0"/>
      <w:marTop w:val="0"/>
      <w:marBottom w:val="0"/>
      <w:divBdr>
        <w:top w:val="none" w:sz="0" w:space="0" w:color="auto"/>
        <w:left w:val="none" w:sz="0" w:space="0" w:color="auto"/>
        <w:bottom w:val="none" w:sz="0" w:space="0" w:color="auto"/>
        <w:right w:val="none" w:sz="0" w:space="0" w:color="auto"/>
      </w:divBdr>
      <w:divsChild>
        <w:div w:id="1791627122">
          <w:marLeft w:val="0"/>
          <w:marRight w:val="0"/>
          <w:marTop w:val="0"/>
          <w:marBottom w:val="0"/>
          <w:divBdr>
            <w:top w:val="none" w:sz="0" w:space="0" w:color="auto"/>
            <w:left w:val="none" w:sz="0" w:space="0" w:color="auto"/>
            <w:bottom w:val="none" w:sz="0" w:space="0" w:color="auto"/>
            <w:right w:val="none" w:sz="0" w:space="0" w:color="auto"/>
          </w:divBdr>
          <w:divsChild>
            <w:div w:id="1672635488">
              <w:marLeft w:val="0"/>
              <w:marRight w:val="0"/>
              <w:marTop w:val="0"/>
              <w:marBottom w:val="0"/>
              <w:divBdr>
                <w:top w:val="none" w:sz="0" w:space="0" w:color="auto"/>
                <w:left w:val="none" w:sz="0" w:space="0" w:color="auto"/>
                <w:bottom w:val="none" w:sz="0" w:space="0" w:color="auto"/>
                <w:right w:val="none" w:sz="0" w:space="0" w:color="auto"/>
              </w:divBdr>
              <w:divsChild>
                <w:div w:id="641496842">
                  <w:marLeft w:val="0"/>
                  <w:marRight w:val="0"/>
                  <w:marTop w:val="0"/>
                  <w:marBottom w:val="0"/>
                  <w:divBdr>
                    <w:top w:val="none" w:sz="0" w:space="0" w:color="auto"/>
                    <w:left w:val="none" w:sz="0" w:space="0" w:color="auto"/>
                    <w:bottom w:val="none" w:sz="0" w:space="0" w:color="auto"/>
                    <w:right w:val="none" w:sz="0" w:space="0" w:color="auto"/>
                  </w:divBdr>
                  <w:divsChild>
                    <w:div w:id="900335067">
                      <w:marLeft w:val="0"/>
                      <w:marRight w:val="0"/>
                      <w:marTop w:val="0"/>
                      <w:marBottom w:val="0"/>
                      <w:divBdr>
                        <w:top w:val="none" w:sz="0" w:space="0" w:color="auto"/>
                        <w:left w:val="none" w:sz="0" w:space="0" w:color="auto"/>
                        <w:bottom w:val="none" w:sz="0" w:space="0" w:color="auto"/>
                        <w:right w:val="none" w:sz="0" w:space="0" w:color="auto"/>
                      </w:divBdr>
                      <w:divsChild>
                        <w:div w:id="1323314731">
                          <w:marLeft w:val="0"/>
                          <w:marRight w:val="0"/>
                          <w:marTop w:val="0"/>
                          <w:marBottom w:val="0"/>
                          <w:divBdr>
                            <w:top w:val="none" w:sz="0" w:space="0" w:color="auto"/>
                            <w:left w:val="none" w:sz="0" w:space="0" w:color="auto"/>
                            <w:bottom w:val="none" w:sz="0" w:space="0" w:color="auto"/>
                            <w:right w:val="none" w:sz="0" w:space="0" w:color="auto"/>
                          </w:divBdr>
                          <w:divsChild>
                            <w:div w:id="422533395">
                              <w:marLeft w:val="0"/>
                              <w:marRight w:val="0"/>
                              <w:marTop w:val="0"/>
                              <w:marBottom w:val="0"/>
                              <w:divBdr>
                                <w:top w:val="none" w:sz="0" w:space="0" w:color="auto"/>
                                <w:left w:val="none" w:sz="0" w:space="0" w:color="auto"/>
                                <w:bottom w:val="none" w:sz="0" w:space="0" w:color="auto"/>
                                <w:right w:val="none" w:sz="0" w:space="0" w:color="auto"/>
                              </w:divBdr>
                              <w:divsChild>
                                <w:div w:id="588345536">
                                  <w:marLeft w:val="0"/>
                                  <w:marRight w:val="0"/>
                                  <w:marTop w:val="0"/>
                                  <w:marBottom w:val="0"/>
                                  <w:divBdr>
                                    <w:top w:val="none" w:sz="0" w:space="0" w:color="auto"/>
                                    <w:left w:val="none" w:sz="0" w:space="0" w:color="auto"/>
                                    <w:bottom w:val="none" w:sz="0" w:space="0" w:color="auto"/>
                                    <w:right w:val="none" w:sz="0" w:space="0" w:color="auto"/>
                                  </w:divBdr>
                                </w:div>
                                <w:div w:id="18998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50704">
      <w:bodyDiv w:val="1"/>
      <w:marLeft w:val="0"/>
      <w:marRight w:val="0"/>
      <w:marTop w:val="0"/>
      <w:marBottom w:val="0"/>
      <w:divBdr>
        <w:top w:val="none" w:sz="0" w:space="0" w:color="auto"/>
        <w:left w:val="none" w:sz="0" w:space="0" w:color="auto"/>
        <w:bottom w:val="none" w:sz="0" w:space="0" w:color="auto"/>
        <w:right w:val="none" w:sz="0" w:space="0" w:color="auto"/>
      </w:divBdr>
    </w:div>
    <w:div w:id="235088773">
      <w:bodyDiv w:val="1"/>
      <w:marLeft w:val="0"/>
      <w:marRight w:val="0"/>
      <w:marTop w:val="0"/>
      <w:marBottom w:val="0"/>
      <w:divBdr>
        <w:top w:val="none" w:sz="0" w:space="0" w:color="auto"/>
        <w:left w:val="none" w:sz="0" w:space="0" w:color="auto"/>
        <w:bottom w:val="none" w:sz="0" w:space="0" w:color="auto"/>
        <w:right w:val="none" w:sz="0" w:space="0" w:color="auto"/>
      </w:divBdr>
    </w:div>
    <w:div w:id="376860560">
      <w:bodyDiv w:val="1"/>
      <w:marLeft w:val="0"/>
      <w:marRight w:val="0"/>
      <w:marTop w:val="0"/>
      <w:marBottom w:val="0"/>
      <w:divBdr>
        <w:top w:val="none" w:sz="0" w:space="0" w:color="auto"/>
        <w:left w:val="none" w:sz="0" w:space="0" w:color="auto"/>
        <w:bottom w:val="none" w:sz="0" w:space="0" w:color="auto"/>
        <w:right w:val="none" w:sz="0" w:space="0" w:color="auto"/>
      </w:divBdr>
    </w:div>
    <w:div w:id="391660779">
      <w:bodyDiv w:val="1"/>
      <w:marLeft w:val="0"/>
      <w:marRight w:val="0"/>
      <w:marTop w:val="0"/>
      <w:marBottom w:val="0"/>
      <w:divBdr>
        <w:top w:val="none" w:sz="0" w:space="0" w:color="auto"/>
        <w:left w:val="none" w:sz="0" w:space="0" w:color="auto"/>
        <w:bottom w:val="none" w:sz="0" w:space="0" w:color="auto"/>
        <w:right w:val="none" w:sz="0" w:space="0" w:color="auto"/>
      </w:divBdr>
    </w:div>
    <w:div w:id="412747808">
      <w:bodyDiv w:val="1"/>
      <w:marLeft w:val="0"/>
      <w:marRight w:val="0"/>
      <w:marTop w:val="0"/>
      <w:marBottom w:val="0"/>
      <w:divBdr>
        <w:top w:val="none" w:sz="0" w:space="0" w:color="auto"/>
        <w:left w:val="none" w:sz="0" w:space="0" w:color="auto"/>
        <w:bottom w:val="none" w:sz="0" w:space="0" w:color="auto"/>
        <w:right w:val="none" w:sz="0" w:space="0" w:color="auto"/>
      </w:divBdr>
    </w:div>
    <w:div w:id="439570665">
      <w:bodyDiv w:val="1"/>
      <w:marLeft w:val="0"/>
      <w:marRight w:val="0"/>
      <w:marTop w:val="0"/>
      <w:marBottom w:val="0"/>
      <w:divBdr>
        <w:top w:val="none" w:sz="0" w:space="0" w:color="auto"/>
        <w:left w:val="none" w:sz="0" w:space="0" w:color="auto"/>
        <w:bottom w:val="none" w:sz="0" w:space="0" w:color="auto"/>
        <w:right w:val="none" w:sz="0" w:space="0" w:color="auto"/>
      </w:divBdr>
    </w:div>
    <w:div w:id="567226111">
      <w:bodyDiv w:val="1"/>
      <w:marLeft w:val="0"/>
      <w:marRight w:val="0"/>
      <w:marTop w:val="0"/>
      <w:marBottom w:val="0"/>
      <w:divBdr>
        <w:top w:val="none" w:sz="0" w:space="0" w:color="auto"/>
        <w:left w:val="none" w:sz="0" w:space="0" w:color="auto"/>
        <w:bottom w:val="none" w:sz="0" w:space="0" w:color="auto"/>
        <w:right w:val="none" w:sz="0" w:space="0" w:color="auto"/>
      </w:divBdr>
    </w:div>
    <w:div w:id="571356768">
      <w:bodyDiv w:val="1"/>
      <w:marLeft w:val="0"/>
      <w:marRight w:val="0"/>
      <w:marTop w:val="0"/>
      <w:marBottom w:val="0"/>
      <w:divBdr>
        <w:top w:val="none" w:sz="0" w:space="0" w:color="auto"/>
        <w:left w:val="none" w:sz="0" w:space="0" w:color="auto"/>
        <w:bottom w:val="none" w:sz="0" w:space="0" w:color="auto"/>
        <w:right w:val="none" w:sz="0" w:space="0" w:color="auto"/>
      </w:divBdr>
    </w:div>
    <w:div w:id="633482033">
      <w:bodyDiv w:val="1"/>
      <w:marLeft w:val="0"/>
      <w:marRight w:val="0"/>
      <w:marTop w:val="0"/>
      <w:marBottom w:val="0"/>
      <w:divBdr>
        <w:top w:val="none" w:sz="0" w:space="0" w:color="auto"/>
        <w:left w:val="none" w:sz="0" w:space="0" w:color="auto"/>
        <w:bottom w:val="none" w:sz="0" w:space="0" w:color="auto"/>
        <w:right w:val="none" w:sz="0" w:space="0" w:color="auto"/>
      </w:divBdr>
    </w:div>
    <w:div w:id="763957214">
      <w:bodyDiv w:val="1"/>
      <w:marLeft w:val="0"/>
      <w:marRight w:val="0"/>
      <w:marTop w:val="0"/>
      <w:marBottom w:val="0"/>
      <w:divBdr>
        <w:top w:val="none" w:sz="0" w:space="0" w:color="auto"/>
        <w:left w:val="none" w:sz="0" w:space="0" w:color="auto"/>
        <w:bottom w:val="none" w:sz="0" w:space="0" w:color="auto"/>
        <w:right w:val="none" w:sz="0" w:space="0" w:color="auto"/>
      </w:divBdr>
      <w:divsChild>
        <w:div w:id="802893885">
          <w:marLeft w:val="0"/>
          <w:marRight w:val="0"/>
          <w:marTop w:val="0"/>
          <w:marBottom w:val="0"/>
          <w:divBdr>
            <w:top w:val="none" w:sz="0" w:space="0" w:color="auto"/>
            <w:left w:val="none" w:sz="0" w:space="0" w:color="auto"/>
            <w:bottom w:val="none" w:sz="0" w:space="0" w:color="auto"/>
            <w:right w:val="none" w:sz="0" w:space="0" w:color="auto"/>
          </w:divBdr>
          <w:divsChild>
            <w:div w:id="1252658562">
              <w:marLeft w:val="0"/>
              <w:marRight w:val="0"/>
              <w:marTop w:val="0"/>
              <w:marBottom w:val="0"/>
              <w:divBdr>
                <w:top w:val="none" w:sz="0" w:space="0" w:color="auto"/>
                <w:left w:val="none" w:sz="0" w:space="0" w:color="auto"/>
                <w:bottom w:val="none" w:sz="0" w:space="0" w:color="auto"/>
                <w:right w:val="none" w:sz="0" w:space="0" w:color="auto"/>
              </w:divBdr>
              <w:divsChild>
                <w:div w:id="663625885">
                  <w:marLeft w:val="0"/>
                  <w:marRight w:val="0"/>
                  <w:marTop w:val="0"/>
                  <w:marBottom w:val="0"/>
                  <w:divBdr>
                    <w:top w:val="none" w:sz="0" w:space="0" w:color="auto"/>
                    <w:left w:val="none" w:sz="0" w:space="0" w:color="auto"/>
                    <w:bottom w:val="none" w:sz="0" w:space="0" w:color="auto"/>
                    <w:right w:val="none" w:sz="0" w:space="0" w:color="auto"/>
                  </w:divBdr>
                  <w:divsChild>
                    <w:div w:id="675766823">
                      <w:marLeft w:val="0"/>
                      <w:marRight w:val="0"/>
                      <w:marTop w:val="0"/>
                      <w:marBottom w:val="0"/>
                      <w:divBdr>
                        <w:top w:val="none" w:sz="0" w:space="0" w:color="auto"/>
                        <w:left w:val="none" w:sz="0" w:space="0" w:color="auto"/>
                        <w:bottom w:val="none" w:sz="0" w:space="0" w:color="auto"/>
                        <w:right w:val="none" w:sz="0" w:space="0" w:color="auto"/>
                      </w:divBdr>
                      <w:divsChild>
                        <w:div w:id="734164484">
                          <w:marLeft w:val="0"/>
                          <w:marRight w:val="0"/>
                          <w:marTop w:val="0"/>
                          <w:marBottom w:val="0"/>
                          <w:divBdr>
                            <w:top w:val="none" w:sz="0" w:space="0" w:color="auto"/>
                            <w:left w:val="none" w:sz="0" w:space="0" w:color="auto"/>
                            <w:bottom w:val="none" w:sz="0" w:space="0" w:color="auto"/>
                            <w:right w:val="none" w:sz="0" w:space="0" w:color="auto"/>
                          </w:divBdr>
                          <w:divsChild>
                            <w:div w:id="12272562">
                              <w:marLeft w:val="0"/>
                              <w:marRight w:val="0"/>
                              <w:marTop w:val="0"/>
                              <w:marBottom w:val="0"/>
                              <w:divBdr>
                                <w:top w:val="none" w:sz="0" w:space="0" w:color="auto"/>
                                <w:left w:val="none" w:sz="0" w:space="0" w:color="auto"/>
                                <w:bottom w:val="none" w:sz="0" w:space="0" w:color="auto"/>
                                <w:right w:val="none" w:sz="0" w:space="0" w:color="auto"/>
                              </w:divBdr>
                              <w:divsChild>
                                <w:div w:id="236482639">
                                  <w:marLeft w:val="0"/>
                                  <w:marRight w:val="0"/>
                                  <w:marTop w:val="0"/>
                                  <w:marBottom w:val="0"/>
                                  <w:divBdr>
                                    <w:top w:val="none" w:sz="0" w:space="0" w:color="auto"/>
                                    <w:left w:val="none" w:sz="0" w:space="0" w:color="auto"/>
                                    <w:bottom w:val="none" w:sz="0" w:space="0" w:color="auto"/>
                                    <w:right w:val="none" w:sz="0" w:space="0" w:color="auto"/>
                                  </w:divBdr>
                                </w:div>
                                <w:div w:id="8087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282476">
      <w:bodyDiv w:val="1"/>
      <w:marLeft w:val="0"/>
      <w:marRight w:val="0"/>
      <w:marTop w:val="0"/>
      <w:marBottom w:val="0"/>
      <w:divBdr>
        <w:top w:val="none" w:sz="0" w:space="0" w:color="auto"/>
        <w:left w:val="none" w:sz="0" w:space="0" w:color="auto"/>
        <w:bottom w:val="none" w:sz="0" w:space="0" w:color="auto"/>
        <w:right w:val="none" w:sz="0" w:space="0" w:color="auto"/>
      </w:divBdr>
    </w:div>
    <w:div w:id="820580038">
      <w:bodyDiv w:val="1"/>
      <w:marLeft w:val="0"/>
      <w:marRight w:val="0"/>
      <w:marTop w:val="0"/>
      <w:marBottom w:val="0"/>
      <w:divBdr>
        <w:top w:val="none" w:sz="0" w:space="0" w:color="auto"/>
        <w:left w:val="none" w:sz="0" w:space="0" w:color="auto"/>
        <w:bottom w:val="none" w:sz="0" w:space="0" w:color="auto"/>
        <w:right w:val="none" w:sz="0" w:space="0" w:color="auto"/>
      </w:divBdr>
    </w:div>
    <w:div w:id="836649128">
      <w:bodyDiv w:val="1"/>
      <w:marLeft w:val="0"/>
      <w:marRight w:val="0"/>
      <w:marTop w:val="0"/>
      <w:marBottom w:val="0"/>
      <w:divBdr>
        <w:top w:val="none" w:sz="0" w:space="0" w:color="auto"/>
        <w:left w:val="none" w:sz="0" w:space="0" w:color="auto"/>
        <w:bottom w:val="none" w:sz="0" w:space="0" w:color="auto"/>
        <w:right w:val="none" w:sz="0" w:space="0" w:color="auto"/>
      </w:divBdr>
    </w:div>
    <w:div w:id="963802849">
      <w:bodyDiv w:val="1"/>
      <w:marLeft w:val="0"/>
      <w:marRight w:val="0"/>
      <w:marTop w:val="0"/>
      <w:marBottom w:val="0"/>
      <w:divBdr>
        <w:top w:val="none" w:sz="0" w:space="0" w:color="auto"/>
        <w:left w:val="none" w:sz="0" w:space="0" w:color="auto"/>
        <w:bottom w:val="none" w:sz="0" w:space="0" w:color="auto"/>
        <w:right w:val="none" w:sz="0" w:space="0" w:color="auto"/>
      </w:divBdr>
    </w:div>
    <w:div w:id="1050883769">
      <w:bodyDiv w:val="1"/>
      <w:marLeft w:val="0"/>
      <w:marRight w:val="0"/>
      <w:marTop w:val="0"/>
      <w:marBottom w:val="0"/>
      <w:divBdr>
        <w:top w:val="none" w:sz="0" w:space="0" w:color="auto"/>
        <w:left w:val="none" w:sz="0" w:space="0" w:color="auto"/>
        <w:bottom w:val="none" w:sz="0" w:space="0" w:color="auto"/>
        <w:right w:val="none" w:sz="0" w:space="0" w:color="auto"/>
      </w:divBdr>
    </w:div>
    <w:div w:id="1087727264">
      <w:bodyDiv w:val="1"/>
      <w:marLeft w:val="0"/>
      <w:marRight w:val="0"/>
      <w:marTop w:val="0"/>
      <w:marBottom w:val="0"/>
      <w:divBdr>
        <w:top w:val="none" w:sz="0" w:space="0" w:color="auto"/>
        <w:left w:val="none" w:sz="0" w:space="0" w:color="auto"/>
        <w:bottom w:val="none" w:sz="0" w:space="0" w:color="auto"/>
        <w:right w:val="none" w:sz="0" w:space="0" w:color="auto"/>
      </w:divBdr>
    </w:div>
    <w:div w:id="1110473551">
      <w:bodyDiv w:val="1"/>
      <w:marLeft w:val="0"/>
      <w:marRight w:val="0"/>
      <w:marTop w:val="0"/>
      <w:marBottom w:val="0"/>
      <w:divBdr>
        <w:top w:val="none" w:sz="0" w:space="0" w:color="auto"/>
        <w:left w:val="none" w:sz="0" w:space="0" w:color="auto"/>
        <w:bottom w:val="none" w:sz="0" w:space="0" w:color="auto"/>
        <w:right w:val="none" w:sz="0" w:space="0" w:color="auto"/>
      </w:divBdr>
    </w:div>
    <w:div w:id="1179272956">
      <w:bodyDiv w:val="1"/>
      <w:marLeft w:val="0"/>
      <w:marRight w:val="0"/>
      <w:marTop w:val="0"/>
      <w:marBottom w:val="0"/>
      <w:divBdr>
        <w:top w:val="none" w:sz="0" w:space="0" w:color="auto"/>
        <w:left w:val="none" w:sz="0" w:space="0" w:color="auto"/>
        <w:bottom w:val="none" w:sz="0" w:space="0" w:color="auto"/>
        <w:right w:val="none" w:sz="0" w:space="0" w:color="auto"/>
      </w:divBdr>
    </w:div>
    <w:div w:id="1251548044">
      <w:bodyDiv w:val="1"/>
      <w:marLeft w:val="0"/>
      <w:marRight w:val="0"/>
      <w:marTop w:val="0"/>
      <w:marBottom w:val="0"/>
      <w:divBdr>
        <w:top w:val="none" w:sz="0" w:space="0" w:color="auto"/>
        <w:left w:val="none" w:sz="0" w:space="0" w:color="auto"/>
        <w:bottom w:val="none" w:sz="0" w:space="0" w:color="auto"/>
        <w:right w:val="none" w:sz="0" w:space="0" w:color="auto"/>
      </w:divBdr>
    </w:div>
    <w:div w:id="1265461050">
      <w:bodyDiv w:val="1"/>
      <w:marLeft w:val="0"/>
      <w:marRight w:val="0"/>
      <w:marTop w:val="0"/>
      <w:marBottom w:val="0"/>
      <w:divBdr>
        <w:top w:val="none" w:sz="0" w:space="0" w:color="auto"/>
        <w:left w:val="none" w:sz="0" w:space="0" w:color="auto"/>
        <w:bottom w:val="none" w:sz="0" w:space="0" w:color="auto"/>
        <w:right w:val="none" w:sz="0" w:space="0" w:color="auto"/>
      </w:divBdr>
    </w:div>
    <w:div w:id="1457795647">
      <w:bodyDiv w:val="1"/>
      <w:marLeft w:val="0"/>
      <w:marRight w:val="0"/>
      <w:marTop w:val="0"/>
      <w:marBottom w:val="0"/>
      <w:divBdr>
        <w:top w:val="none" w:sz="0" w:space="0" w:color="auto"/>
        <w:left w:val="none" w:sz="0" w:space="0" w:color="auto"/>
        <w:bottom w:val="none" w:sz="0" w:space="0" w:color="auto"/>
        <w:right w:val="none" w:sz="0" w:space="0" w:color="auto"/>
      </w:divBdr>
    </w:div>
    <w:div w:id="1506282925">
      <w:bodyDiv w:val="1"/>
      <w:marLeft w:val="0"/>
      <w:marRight w:val="0"/>
      <w:marTop w:val="0"/>
      <w:marBottom w:val="0"/>
      <w:divBdr>
        <w:top w:val="none" w:sz="0" w:space="0" w:color="auto"/>
        <w:left w:val="none" w:sz="0" w:space="0" w:color="auto"/>
        <w:bottom w:val="none" w:sz="0" w:space="0" w:color="auto"/>
        <w:right w:val="none" w:sz="0" w:space="0" w:color="auto"/>
      </w:divBdr>
    </w:div>
    <w:div w:id="1540820253">
      <w:bodyDiv w:val="1"/>
      <w:marLeft w:val="0"/>
      <w:marRight w:val="0"/>
      <w:marTop w:val="0"/>
      <w:marBottom w:val="0"/>
      <w:divBdr>
        <w:top w:val="none" w:sz="0" w:space="0" w:color="auto"/>
        <w:left w:val="none" w:sz="0" w:space="0" w:color="auto"/>
        <w:bottom w:val="none" w:sz="0" w:space="0" w:color="auto"/>
        <w:right w:val="none" w:sz="0" w:space="0" w:color="auto"/>
      </w:divBdr>
    </w:div>
    <w:div w:id="1622148861">
      <w:bodyDiv w:val="1"/>
      <w:marLeft w:val="0"/>
      <w:marRight w:val="0"/>
      <w:marTop w:val="0"/>
      <w:marBottom w:val="0"/>
      <w:divBdr>
        <w:top w:val="none" w:sz="0" w:space="0" w:color="auto"/>
        <w:left w:val="none" w:sz="0" w:space="0" w:color="auto"/>
        <w:bottom w:val="none" w:sz="0" w:space="0" w:color="auto"/>
        <w:right w:val="none" w:sz="0" w:space="0" w:color="auto"/>
      </w:divBdr>
    </w:div>
    <w:div w:id="1637758689">
      <w:bodyDiv w:val="1"/>
      <w:marLeft w:val="0"/>
      <w:marRight w:val="0"/>
      <w:marTop w:val="0"/>
      <w:marBottom w:val="0"/>
      <w:divBdr>
        <w:top w:val="none" w:sz="0" w:space="0" w:color="auto"/>
        <w:left w:val="none" w:sz="0" w:space="0" w:color="auto"/>
        <w:bottom w:val="none" w:sz="0" w:space="0" w:color="auto"/>
        <w:right w:val="none" w:sz="0" w:space="0" w:color="auto"/>
      </w:divBdr>
    </w:div>
    <w:div w:id="1727216558">
      <w:bodyDiv w:val="1"/>
      <w:marLeft w:val="0"/>
      <w:marRight w:val="0"/>
      <w:marTop w:val="0"/>
      <w:marBottom w:val="0"/>
      <w:divBdr>
        <w:top w:val="none" w:sz="0" w:space="0" w:color="auto"/>
        <w:left w:val="none" w:sz="0" w:space="0" w:color="auto"/>
        <w:bottom w:val="none" w:sz="0" w:space="0" w:color="auto"/>
        <w:right w:val="none" w:sz="0" w:space="0" w:color="auto"/>
      </w:divBdr>
    </w:div>
    <w:div w:id="1906648055">
      <w:bodyDiv w:val="1"/>
      <w:marLeft w:val="0"/>
      <w:marRight w:val="0"/>
      <w:marTop w:val="0"/>
      <w:marBottom w:val="0"/>
      <w:divBdr>
        <w:top w:val="none" w:sz="0" w:space="0" w:color="auto"/>
        <w:left w:val="none" w:sz="0" w:space="0" w:color="auto"/>
        <w:bottom w:val="none" w:sz="0" w:space="0" w:color="auto"/>
        <w:right w:val="none" w:sz="0" w:space="0" w:color="auto"/>
      </w:divBdr>
    </w:div>
    <w:div w:id="1972788725">
      <w:bodyDiv w:val="1"/>
      <w:marLeft w:val="0"/>
      <w:marRight w:val="0"/>
      <w:marTop w:val="0"/>
      <w:marBottom w:val="0"/>
      <w:divBdr>
        <w:top w:val="none" w:sz="0" w:space="0" w:color="auto"/>
        <w:left w:val="none" w:sz="0" w:space="0" w:color="auto"/>
        <w:bottom w:val="none" w:sz="0" w:space="0" w:color="auto"/>
        <w:right w:val="none" w:sz="0" w:space="0" w:color="auto"/>
      </w:divBdr>
    </w:div>
    <w:div w:id="2004821120">
      <w:bodyDiv w:val="1"/>
      <w:marLeft w:val="0"/>
      <w:marRight w:val="0"/>
      <w:marTop w:val="0"/>
      <w:marBottom w:val="0"/>
      <w:divBdr>
        <w:top w:val="none" w:sz="0" w:space="0" w:color="auto"/>
        <w:left w:val="none" w:sz="0" w:space="0" w:color="auto"/>
        <w:bottom w:val="none" w:sz="0" w:space="0" w:color="auto"/>
        <w:right w:val="none" w:sz="0" w:space="0" w:color="auto"/>
      </w:divBdr>
    </w:div>
    <w:div w:id="2085712565">
      <w:bodyDiv w:val="1"/>
      <w:marLeft w:val="0"/>
      <w:marRight w:val="0"/>
      <w:marTop w:val="0"/>
      <w:marBottom w:val="0"/>
      <w:divBdr>
        <w:top w:val="none" w:sz="0" w:space="0" w:color="auto"/>
        <w:left w:val="none" w:sz="0" w:space="0" w:color="auto"/>
        <w:bottom w:val="none" w:sz="0" w:space="0" w:color="auto"/>
        <w:right w:val="none" w:sz="0" w:space="0" w:color="auto"/>
      </w:divBdr>
    </w:div>
    <w:div w:id="2096320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22C8E-D509-4DD8-866B-738A6F55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2875</Words>
  <Characters>15815</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Carine</cp:lastModifiedBy>
  <cp:revision>2</cp:revision>
  <cp:lastPrinted>2023-06-20T12:52:00Z</cp:lastPrinted>
  <dcterms:created xsi:type="dcterms:W3CDTF">2023-09-28T10:07:00Z</dcterms:created>
  <dcterms:modified xsi:type="dcterms:W3CDTF">2023-09-28T10:07:00Z</dcterms:modified>
</cp:coreProperties>
</file>